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3F5EAC6D"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D83D52">
        <w:rPr>
          <w:rFonts w:ascii="Times New Roman" w:hAnsi="Times New Roman"/>
          <w:b/>
          <w:color w:val="000000" w:themeColor="text1"/>
          <w:sz w:val="24"/>
          <w:szCs w:val="24"/>
        </w:rPr>
        <w:t>VALYMO INVETORIAUS</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5C0843F8"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D83D52">
        <w:rPr>
          <w:rFonts w:ascii="Times New Roman" w:hAnsi="Times New Roman"/>
          <w:color w:val="000000" w:themeColor="text1"/>
          <w:sz w:val="24"/>
          <w:szCs w:val="24"/>
        </w:rPr>
        <w:t xml:space="preserve"> valymo inventoriaus</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10.1. užpildytas pasiūlymas, parengtas pagal pirkimo sąlygų 1 priedą. Į kainą turi būti įskaityti visi mokesčiai ir visos dalyvio išlaidos;</w:t>
      </w:r>
    </w:p>
    <w:p w14:paraId="6EDDEEFE" w14:textId="1E18D868" w:rsidR="008E28A2" w:rsidRDefault="003F192A" w:rsidP="008E28A2">
      <w:pPr>
        <w:tabs>
          <w:tab w:val="decimal" w:pos="851"/>
        </w:tabs>
        <w:autoSpaceDN/>
        <w:spacing w:after="0"/>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10.2. užpildyta</w:t>
      </w:r>
      <w:r w:rsidR="00DF3A1B">
        <w:rPr>
          <w:rFonts w:ascii="Times New Roman" w:hAnsi="Times New Roman"/>
          <w:color w:val="000000" w:themeColor="text1"/>
          <w:sz w:val="24"/>
          <w:szCs w:val="24"/>
        </w:rPr>
        <w:t xml:space="preserve"> (jeigu reikalaujama)</w:t>
      </w:r>
      <w:r w:rsidR="00FB1871">
        <w:rPr>
          <w:rFonts w:ascii="Times New Roman" w:hAnsi="Times New Roman"/>
          <w:color w:val="000000" w:themeColor="text1"/>
          <w:sz w:val="24"/>
          <w:szCs w:val="24"/>
        </w:rPr>
        <w:t xml:space="preserve"> ir pasirašyta</w:t>
      </w:r>
      <w:r>
        <w:rPr>
          <w:rFonts w:ascii="Times New Roman" w:hAnsi="Times New Roman"/>
          <w:color w:val="000000" w:themeColor="text1"/>
          <w:sz w:val="24"/>
          <w:szCs w:val="24"/>
        </w:rPr>
        <w:t xml:space="preserve"> techninė specifikacija</w:t>
      </w:r>
      <w:r w:rsidR="008E28A2" w:rsidRPr="008E28A2">
        <w:rPr>
          <w:rFonts w:ascii="Times New Roman" w:hAnsi="Times New Roman"/>
          <w:color w:val="000000" w:themeColor="text1"/>
          <w:sz w:val="24"/>
          <w:szCs w:val="24"/>
        </w:rPr>
        <w:t xml:space="preserve"> </w:t>
      </w:r>
      <w:r>
        <w:rPr>
          <w:rFonts w:ascii="Times New Roman" w:hAnsi="Times New Roman"/>
          <w:color w:val="000000" w:themeColor="text1"/>
          <w:sz w:val="24"/>
          <w:szCs w:val="24"/>
        </w:rPr>
        <w:t>pagal pirkimo sąlygų 2 priedą;</w:t>
      </w:r>
    </w:p>
    <w:p w14:paraId="3A32BF29" w14:textId="489355F4" w:rsidR="001B2C9A" w:rsidRPr="008E28A2" w:rsidRDefault="001B2C9A" w:rsidP="008E28A2">
      <w:pPr>
        <w:tabs>
          <w:tab w:val="decimal" w:pos="851"/>
        </w:tabs>
        <w:autoSpaceDN/>
        <w:spacing w:after="0"/>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10.3. pasirašytas pirkimo sąlygų 4 priedas „Tiekėjo deklaracija žaliesiems reikalavimams“;</w:t>
      </w:r>
    </w:p>
    <w:p w14:paraId="0886021F" w14:textId="7FE12C78"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1B2C9A">
        <w:rPr>
          <w:rFonts w:ascii="Times New Roman" w:hAnsi="Times New Roman"/>
          <w:color w:val="000000" w:themeColor="text1"/>
          <w:sz w:val="24"/>
          <w:szCs w:val="24"/>
        </w:rPr>
        <w:t>4</w:t>
      </w:r>
      <w:r w:rsidRPr="008E28A2">
        <w:rPr>
          <w:rFonts w:ascii="Times New Roman" w:hAnsi="Times New Roman"/>
          <w:color w:val="000000" w:themeColor="text1"/>
          <w:sz w:val="24"/>
          <w:szCs w:val="24"/>
        </w:rPr>
        <w:t xml:space="preserve">. jungtinės veiklos sutarties (ar laisvos formos susitarimo) skaitmeninė kopija (jeigu dalyvauja ūkio subjektų grupė); </w:t>
      </w:r>
    </w:p>
    <w:p w14:paraId="180C1B82" w14:textId="09B68AAF"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1B2C9A">
        <w:rPr>
          <w:rFonts w:ascii="Times New Roman" w:hAnsi="Times New Roman"/>
          <w:color w:val="000000" w:themeColor="text1"/>
          <w:sz w:val="24"/>
          <w:szCs w:val="24"/>
        </w:rPr>
        <w:t>5</w:t>
      </w:r>
      <w:r w:rsidRPr="008E28A2">
        <w:rPr>
          <w:rFonts w:ascii="Times New Roman" w:hAnsi="Times New Roman"/>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1BF69BFB"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1B2C9A">
        <w:rPr>
          <w:rFonts w:ascii="Times New Roman" w:hAnsi="Times New Roman"/>
          <w:color w:val="000000" w:themeColor="text1"/>
          <w:sz w:val="24"/>
          <w:szCs w:val="24"/>
        </w:rPr>
        <w:t>6</w:t>
      </w:r>
      <w:r w:rsidRPr="008E28A2">
        <w:rPr>
          <w:rFonts w:ascii="Times New Roman" w:hAnsi="Times New Roman"/>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6D07E6BD" w:rsidR="008E28A2" w:rsidRP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8E28A2" w:rsidRPr="008E28A2">
        <w:rPr>
          <w:rFonts w:ascii="Times New Roman" w:hAnsi="Times New Roman"/>
          <w:sz w:val="24"/>
          <w:szCs w:val="24"/>
        </w:rPr>
        <w:t>.</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7ED50898"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FD32C4">
        <w:rPr>
          <w:rFonts w:ascii="Times New Roman" w:hAnsi="Times New Roman"/>
          <w:noProof/>
          <w:sz w:val="24"/>
          <w:szCs w:val="24"/>
        </w:rPr>
        <w:t xml:space="preserve"> </w:t>
      </w:r>
      <w:r w:rsidR="00D83D52">
        <w:rPr>
          <w:rFonts w:ascii="Times New Roman" w:hAnsi="Times New Roman"/>
          <w:noProof/>
          <w:sz w:val="24"/>
          <w:szCs w:val="24"/>
        </w:rPr>
        <w:t>valymo inventorius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07791C70"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FD32C4">
        <w:rPr>
          <w:rFonts w:ascii="Times New Roman" w:hAnsi="Times New Roman"/>
          <w:noProof/>
          <w:sz w:val="24"/>
          <w:szCs w:val="24"/>
        </w:rPr>
        <w:t xml:space="preserve"> </w:t>
      </w:r>
      <w:r w:rsidR="00D83D52" w:rsidRPr="00D83D52">
        <w:rPr>
          <w:rFonts w:ascii="Times New Roman" w:hAnsi="Times New Roman"/>
          <w:noProof/>
          <w:sz w:val="24"/>
          <w:szCs w:val="24"/>
        </w:rPr>
        <w:t>39224000-8, 39224330-0.</w:t>
      </w:r>
    </w:p>
    <w:p w14:paraId="48C81553" w14:textId="11F9A7BE" w:rsidR="000A6263" w:rsidRPr="000A6263" w:rsidRDefault="008E28A2" w:rsidP="000A6263">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31A4CC43" w:rsidR="008E28A2"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Prekės bus perkamos pagal Perkančiosios organizacijos poreikį. Perkančioji organizacija Tiekėjui užsakymus pateiks suderintu būdu (telefonu, el. paštu, faksu ar kt.).</w:t>
      </w:r>
    </w:p>
    <w:p w14:paraId="1A3CEE93" w14:textId="1729947B" w:rsidR="000A6263" w:rsidRDefault="000A6263"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0A6263">
        <w:rPr>
          <w:rFonts w:ascii="Times New Roman" w:hAnsi="Times New Roman"/>
          <w:noProof/>
          <w:sz w:val="24"/>
          <w:szCs w:val="24"/>
        </w:rPr>
        <w:lastRenderedPageBreak/>
        <w:t xml:space="preserve">Pasiūlymo formoje bei techninėje specifikacijoje nurodytų Prekių pristatymo terminas – per </w:t>
      </w:r>
      <w:r w:rsidR="001B2C9A">
        <w:rPr>
          <w:rFonts w:ascii="Times New Roman" w:hAnsi="Times New Roman"/>
          <w:noProof/>
          <w:sz w:val="24"/>
          <w:szCs w:val="24"/>
        </w:rPr>
        <w:t>3</w:t>
      </w:r>
      <w:r w:rsidRPr="000A6263">
        <w:rPr>
          <w:rFonts w:ascii="Times New Roman" w:hAnsi="Times New Roman"/>
          <w:noProof/>
          <w:sz w:val="24"/>
          <w:szCs w:val="24"/>
        </w:rPr>
        <w:t xml:space="preserve"> darbo dienas nuo užsakymo pateikimo dienos. Prekės turi būti pristatomos su perkančiąja organizacija iš anksto suderintu laiku.</w:t>
      </w:r>
    </w:p>
    <w:p w14:paraId="6CB9CCC6" w14:textId="0B52C0CA" w:rsidR="004721E4"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Pirkėjas neįsipareigoja nupirkti viso Prekių kiekio ir neprisiima finansinės atsakomybės, jeigu Prekių bus nupirkta mažiau.</w:t>
      </w:r>
    </w:p>
    <w:p w14:paraId="5FF30DB5" w14:textId="5AE6AA4E" w:rsidR="004721E4" w:rsidRPr="004721E4"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Pr>
          <w:rFonts w:ascii="Times New Roman" w:hAnsi="Times New Roman"/>
          <w:noProof/>
          <w:sz w:val="24"/>
          <w:szCs w:val="24"/>
        </w:rPr>
        <w:t xml:space="preserve">Sutarties galiojimo terminas – </w:t>
      </w:r>
      <w:r w:rsidR="001B2C9A">
        <w:rPr>
          <w:rFonts w:ascii="Times New Roman" w:hAnsi="Times New Roman"/>
          <w:noProof/>
          <w:sz w:val="24"/>
          <w:szCs w:val="24"/>
        </w:rPr>
        <w:t>1</w:t>
      </w:r>
      <w:r w:rsidR="00D83D52">
        <w:rPr>
          <w:rFonts w:ascii="Times New Roman" w:hAnsi="Times New Roman"/>
          <w:noProof/>
          <w:sz w:val="24"/>
          <w:szCs w:val="24"/>
        </w:rPr>
        <w:t>2</w:t>
      </w:r>
      <w:r>
        <w:rPr>
          <w:rFonts w:ascii="Times New Roman" w:hAnsi="Times New Roman"/>
          <w:noProof/>
          <w:sz w:val="24"/>
          <w:szCs w:val="24"/>
        </w:rPr>
        <w:t xml:space="preserve"> mėnesi</w:t>
      </w:r>
      <w:r w:rsidR="001B2C9A">
        <w:rPr>
          <w:rFonts w:ascii="Times New Roman" w:hAnsi="Times New Roman"/>
          <w:noProof/>
          <w:sz w:val="24"/>
          <w:szCs w:val="24"/>
        </w:rPr>
        <w:t>ų</w:t>
      </w:r>
      <w:r>
        <w:rPr>
          <w:rFonts w:ascii="Times New Roman" w:hAnsi="Times New Roman"/>
          <w:noProof/>
          <w:sz w:val="24"/>
          <w:szCs w:val="24"/>
        </w:rPr>
        <w:t>.</w:t>
      </w:r>
    </w:p>
    <w:p w14:paraId="411467EC" w14:textId="0187B8A4" w:rsidR="004721E4" w:rsidRPr="00D83D52" w:rsidRDefault="004721E4" w:rsidP="00D83D5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Prekių pristatymo vieta –</w:t>
      </w:r>
      <w:r w:rsidR="00D83D52">
        <w:rPr>
          <w:rFonts w:ascii="Times New Roman" w:hAnsi="Times New Roman"/>
          <w:noProof/>
          <w:sz w:val="24"/>
          <w:szCs w:val="24"/>
        </w:rPr>
        <w:t xml:space="preserve"> </w:t>
      </w:r>
      <w:r w:rsidR="00D83D52" w:rsidRPr="00D83D52">
        <w:rPr>
          <w:rFonts w:ascii="Times New Roman" w:hAnsi="Times New Roman"/>
          <w:noProof/>
          <w:sz w:val="24"/>
          <w:szCs w:val="24"/>
        </w:rPr>
        <w:t>J.</w:t>
      </w:r>
      <w:r w:rsidR="00D83D52">
        <w:rPr>
          <w:rFonts w:ascii="Times New Roman" w:hAnsi="Times New Roman"/>
          <w:noProof/>
          <w:sz w:val="24"/>
          <w:szCs w:val="24"/>
        </w:rPr>
        <w:t xml:space="preserve"> </w:t>
      </w:r>
      <w:r w:rsidR="00D83D52" w:rsidRPr="00D83D52">
        <w:rPr>
          <w:rFonts w:ascii="Times New Roman" w:hAnsi="Times New Roman"/>
          <w:noProof/>
          <w:sz w:val="24"/>
          <w:szCs w:val="24"/>
        </w:rPr>
        <w:t>Biliūno g.</w:t>
      </w:r>
      <w:r w:rsidR="00D83D52">
        <w:rPr>
          <w:rFonts w:ascii="Times New Roman" w:hAnsi="Times New Roman"/>
          <w:noProof/>
          <w:sz w:val="24"/>
          <w:szCs w:val="24"/>
        </w:rPr>
        <w:t xml:space="preserve"> </w:t>
      </w:r>
      <w:r w:rsidR="00D83D52" w:rsidRPr="00D83D52">
        <w:rPr>
          <w:rFonts w:ascii="Times New Roman" w:hAnsi="Times New Roman"/>
          <w:noProof/>
          <w:sz w:val="24"/>
          <w:szCs w:val="24"/>
        </w:rPr>
        <w:t>14, Kybartai</w:t>
      </w:r>
      <w:r w:rsidRPr="00D83D52">
        <w:rPr>
          <w:rFonts w:ascii="Times New Roman" w:hAnsi="Times New Roman"/>
          <w:noProof/>
          <w:sz w:val="24"/>
          <w:szCs w:val="24"/>
        </w:rPr>
        <w:t>. Tiekėjas turi užtikrinti, kad pristatomos Prekės būtų kokybiškos, naujos ir nenaudotos.</w:t>
      </w:r>
    </w:p>
    <w:p w14:paraId="11684B7C" w14:textId="6ED96E43" w:rsidR="00635C1E" w:rsidRDefault="00732891" w:rsidP="001B2C9A">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Maksimali planuojamos sudaryti pirkimo sutarties vertė –</w:t>
      </w:r>
      <w:r w:rsidR="001B2C9A">
        <w:rPr>
          <w:rFonts w:ascii="Times New Roman" w:hAnsi="Times New Roman"/>
          <w:color w:val="000000" w:themeColor="text1"/>
          <w:sz w:val="24"/>
          <w:szCs w:val="24"/>
        </w:rPr>
        <w:t xml:space="preserve"> </w:t>
      </w:r>
      <w:r w:rsidR="00D83D52" w:rsidRPr="00D83D52">
        <w:rPr>
          <w:rFonts w:ascii="Times New Roman" w:hAnsi="Times New Roman"/>
          <w:b/>
          <w:color w:val="000000" w:themeColor="text1"/>
          <w:sz w:val="24"/>
          <w:szCs w:val="24"/>
        </w:rPr>
        <w:t>2783,00</w:t>
      </w:r>
      <w:r w:rsidR="001B2C9A">
        <w:rPr>
          <w:rFonts w:ascii="Times New Roman" w:hAnsi="Times New Roman"/>
          <w:color w:val="000000" w:themeColor="text1"/>
          <w:sz w:val="24"/>
          <w:szCs w:val="24"/>
        </w:rPr>
        <w:t xml:space="preserve"> įskaitant visus mokesčius.</w:t>
      </w:r>
    </w:p>
    <w:p w14:paraId="44F87543" w14:textId="77777777" w:rsidR="001B2C9A" w:rsidRPr="008E28A2" w:rsidRDefault="001B2C9A" w:rsidP="001B2C9A">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4B171F59"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CB8E810" w14:textId="131EB7D3" w:rsidR="00721D79" w:rsidRDefault="00721D79" w:rsidP="00721D79">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r w:rsidR="001B2C9A">
        <w:rPr>
          <w:rFonts w:ascii="Times New Roman" w:hAnsi="Times New Roman"/>
          <w:color w:val="000000" w:themeColor="text1"/>
          <w:sz w:val="24"/>
          <w:szCs w:val="24"/>
        </w:rPr>
        <w:t xml:space="preserve"> 4.4.4. punkto papunkčiu:</w:t>
      </w:r>
    </w:p>
    <w:p w14:paraId="511A659C" w14:textId="10510046" w:rsidR="00721D79" w:rsidRDefault="001B2C9A" w:rsidP="001B2C9A">
      <w:pPr>
        <w:pStyle w:val="Sraopastraipa"/>
        <w:tabs>
          <w:tab w:val="decimal" w:pos="851"/>
          <w:tab w:val="left" w:pos="993"/>
        </w:tabs>
        <w:suppressAutoHyphens w:val="0"/>
        <w:overflowPunct w:val="0"/>
        <w:autoSpaceDE w:val="0"/>
        <w:adjustRightInd w:val="0"/>
        <w:spacing w:after="0"/>
        <w:ind w:left="92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4.4.4.1. </w:t>
      </w:r>
      <w:r w:rsidRPr="00B73CFF">
        <w:rPr>
          <w:rFonts w:ascii="Times New Roman" w:hAnsi="Times New Roman"/>
          <w:color w:val="000000" w:themeColor="text1"/>
          <w:sz w:val="24"/>
          <w:szCs w:val="24"/>
        </w:rPr>
        <w:t>Maršrutas iki objekto planuojamas taip, kad būtų sunaudojama kuo mažiau degalų</w:t>
      </w:r>
      <w:r>
        <w:rPr>
          <w:rFonts w:ascii="Times New Roman" w:hAnsi="Times New Roman"/>
          <w:color w:val="000000" w:themeColor="text1"/>
          <w:sz w:val="24"/>
          <w:szCs w:val="24"/>
        </w:rPr>
        <w:t>;</w:t>
      </w:r>
    </w:p>
    <w:p w14:paraId="6F4C6EB2" w14:textId="16991E34" w:rsidR="00AA0444" w:rsidRPr="00F82078" w:rsidRDefault="00AA0444" w:rsidP="00F82078">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1F84659D" w14:textId="77777777" w:rsidR="00AA0444" w:rsidRDefault="00AA0444" w:rsidP="00AA044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35E95920"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0E6677">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D83D52">
        <w:rPr>
          <w:rFonts w:ascii="Times New Roman" w:hAnsi="Times New Roman"/>
          <w:b/>
          <w:color w:val="000000" w:themeColor="text1"/>
          <w:sz w:val="24"/>
          <w:szCs w:val="24"/>
        </w:rPr>
        <w:t>liepos</w:t>
      </w:r>
      <w:r w:rsidR="001A141B">
        <w:rPr>
          <w:rFonts w:ascii="Times New Roman" w:hAnsi="Times New Roman"/>
          <w:b/>
          <w:color w:val="000000" w:themeColor="text1"/>
          <w:sz w:val="24"/>
          <w:szCs w:val="24"/>
        </w:rPr>
        <w:t xml:space="preserve"> </w:t>
      </w:r>
      <w:r w:rsidR="00FF2351">
        <w:rPr>
          <w:rFonts w:ascii="Times New Roman" w:hAnsi="Times New Roman"/>
          <w:b/>
          <w:color w:val="000000" w:themeColor="text1"/>
          <w:sz w:val="24"/>
          <w:szCs w:val="24"/>
        </w:rPr>
        <w:t>15</w:t>
      </w:r>
      <w:bookmarkStart w:id="0" w:name="_GoBack"/>
      <w:bookmarkEnd w:id="0"/>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65C2EE4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w:t>
      </w:r>
      <w:r w:rsidR="000E6677">
        <w:rPr>
          <w:rFonts w:ascii="Times New Roman" w:hAnsi="Times New Roman"/>
          <w:color w:val="000000" w:themeColor="text1"/>
          <w:sz w:val="24"/>
          <w:szCs w:val="24"/>
        </w:rPr>
        <w:t xml:space="preserve">, pasirašyta „Tiekėjo deklaracija žaliesiems reikalavimams“ (4 priedas) </w:t>
      </w:r>
      <w:r w:rsidRPr="008E28A2">
        <w:rPr>
          <w:rFonts w:ascii="Times New Roman" w:hAnsi="Times New Roman"/>
          <w:color w:val="000000" w:themeColor="text1"/>
          <w:sz w:val="24"/>
          <w:szCs w:val="24"/>
        </w:rPr>
        <w:t xml:space="preserve"> 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w:t>
      </w:r>
      <w:r w:rsidRPr="008E28A2">
        <w:rPr>
          <w:rFonts w:ascii="Times New Roman" w:hAnsi="Times New Roman"/>
          <w:iCs/>
          <w:sz w:val="24"/>
          <w:szCs w:val="24"/>
        </w:rPr>
        <w:lastRenderedPageBreak/>
        <w:t xml:space="preserve">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1" w:name="_Toc466549116"/>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Kadangi pasiūlymai teikiami tik elektroninėmis priemonėmis, susipažinimo su pasiūlymais procedūroje tiekėjai nedalyvauja ir Perkančioji organizacija neteikia informacijos tiekėjams apie </w:t>
      </w:r>
      <w:r w:rsidRPr="008E28A2">
        <w:rPr>
          <w:rFonts w:ascii="Times New Roman" w:hAnsi="Times New Roman"/>
          <w:color w:val="000000" w:themeColor="text1"/>
          <w:sz w:val="24"/>
          <w:szCs w:val="24"/>
        </w:rPr>
        <w:lastRenderedPageBreak/>
        <w:t>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 xml:space="preserve">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w:t>
      </w:r>
      <w:r w:rsidRPr="004C5040">
        <w:rPr>
          <w:rStyle w:val="Hipersaitas"/>
          <w:rFonts w:ascii="Times New Roman" w:hAnsi="Times New Roman"/>
          <w:noProof/>
          <w:color w:val="auto"/>
          <w:sz w:val="24"/>
          <w:szCs w:val="24"/>
          <w:u w:val="none"/>
        </w:rPr>
        <w:lastRenderedPageBreak/>
        <w:t>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CB6F36"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0F40F450"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D83D52">
        <w:rPr>
          <w:rFonts w:ascii="Times New Roman" w:eastAsia="Times New Roman" w:hAnsi="Times New Roman"/>
          <w:b/>
          <w:sz w:val="24"/>
          <w:szCs w:val="24"/>
        </w:rPr>
        <w:t>VALYMO INVENTORIAUS</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3D2F6087"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D96DD6E" w14:textId="6CC7883F" w:rsidR="00B82F92" w:rsidRPr="008E28A2" w:rsidRDefault="00B82F92"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Pasiūlymų kaina nėra galutinė Sutarties kaina ir bus naudojama tik pasiūlymų palyginimui.</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2722"/>
        <w:gridCol w:w="1559"/>
        <w:gridCol w:w="1134"/>
        <w:gridCol w:w="992"/>
        <w:gridCol w:w="1560"/>
        <w:gridCol w:w="1560"/>
      </w:tblGrid>
      <w:tr w:rsidR="003D7B7C" w:rsidRPr="00541F2B" w14:paraId="28C1A082" w14:textId="6E6EF9A0" w:rsidTr="003D7B7C">
        <w:trPr>
          <w:cantSplit/>
          <w:trHeight w:val="894"/>
        </w:trPr>
        <w:tc>
          <w:tcPr>
            <w:tcW w:w="710" w:type="dxa"/>
          </w:tcPr>
          <w:p w14:paraId="18C39CE2" w14:textId="77777777" w:rsidR="003D7B7C" w:rsidRPr="001D5962" w:rsidRDefault="003D7B7C" w:rsidP="00AA0444">
            <w:pPr>
              <w:rPr>
                <w:rFonts w:ascii="Times New Roman" w:hAnsi="Times New Roman"/>
                <w:sz w:val="24"/>
                <w:szCs w:val="24"/>
              </w:rPr>
            </w:pPr>
          </w:p>
        </w:tc>
        <w:tc>
          <w:tcPr>
            <w:tcW w:w="2722" w:type="dxa"/>
          </w:tcPr>
          <w:p w14:paraId="23663DF4" w14:textId="77777777" w:rsidR="003D7B7C" w:rsidRPr="001D5962" w:rsidRDefault="003D7B7C" w:rsidP="00AA0444">
            <w:pPr>
              <w:rPr>
                <w:rFonts w:ascii="Times New Roman" w:hAnsi="Times New Roman"/>
                <w:sz w:val="24"/>
                <w:szCs w:val="24"/>
              </w:rPr>
            </w:pPr>
            <w:r w:rsidRPr="001D5962">
              <w:rPr>
                <w:rFonts w:ascii="Times New Roman" w:hAnsi="Times New Roman"/>
                <w:sz w:val="24"/>
                <w:szCs w:val="24"/>
              </w:rPr>
              <w:t>Prekė</w:t>
            </w:r>
          </w:p>
        </w:tc>
        <w:tc>
          <w:tcPr>
            <w:tcW w:w="1559" w:type="dxa"/>
          </w:tcPr>
          <w:p w14:paraId="246387CB" w14:textId="358D649D" w:rsidR="003D7B7C" w:rsidRPr="001D5962" w:rsidRDefault="003D7B7C" w:rsidP="00AA0444">
            <w:pPr>
              <w:tabs>
                <w:tab w:val="left" w:pos="200"/>
              </w:tabs>
              <w:jc w:val="center"/>
              <w:rPr>
                <w:rFonts w:ascii="Times New Roman" w:hAnsi="Times New Roman"/>
                <w:sz w:val="24"/>
                <w:szCs w:val="24"/>
              </w:rPr>
            </w:pPr>
            <w:r>
              <w:rPr>
                <w:rFonts w:ascii="Times New Roman" w:hAnsi="Times New Roman"/>
                <w:sz w:val="24"/>
                <w:szCs w:val="24"/>
              </w:rPr>
              <w:t>Preliminarus k</w:t>
            </w:r>
            <w:r w:rsidRPr="001D5962">
              <w:rPr>
                <w:rFonts w:ascii="Times New Roman" w:hAnsi="Times New Roman"/>
                <w:sz w:val="24"/>
                <w:szCs w:val="24"/>
              </w:rPr>
              <w:t xml:space="preserve">iekis </w:t>
            </w:r>
          </w:p>
        </w:tc>
        <w:tc>
          <w:tcPr>
            <w:tcW w:w="1134" w:type="dxa"/>
          </w:tcPr>
          <w:p w14:paraId="195D3B88" w14:textId="6E1B853B" w:rsidR="003D7B7C" w:rsidRPr="001D5962" w:rsidRDefault="003D7B7C" w:rsidP="00AA0444">
            <w:pPr>
              <w:tabs>
                <w:tab w:val="left" w:pos="200"/>
              </w:tabs>
              <w:rPr>
                <w:rFonts w:ascii="Times New Roman" w:hAnsi="Times New Roman"/>
                <w:sz w:val="24"/>
                <w:szCs w:val="24"/>
              </w:rPr>
            </w:pPr>
            <w:r>
              <w:rPr>
                <w:rFonts w:ascii="Times New Roman" w:hAnsi="Times New Roman"/>
                <w:sz w:val="24"/>
                <w:szCs w:val="24"/>
              </w:rPr>
              <w:t>1 vnt. įkainis Eur be PVM</w:t>
            </w:r>
          </w:p>
        </w:tc>
        <w:tc>
          <w:tcPr>
            <w:tcW w:w="992" w:type="dxa"/>
          </w:tcPr>
          <w:p w14:paraId="26C656C4" w14:textId="4AF8A6D4" w:rsidR="003D7B7C" w:rsidRDefault="003D7B7C" w:rsidP="00AA0444">
            <w:pPr>
              <w:tabs>
                <w:tab w:val="left" w:pos="200"/>
              </w:tabs>
              <w:rPr>
                <w:rFonts w:ascii="Times New Roman" w:hAnsi="Times New Roman"/>
                <w:sz w:val="24"/>
                <w:szCs w:val="24"/>
              </w:rPr>
            </w:pPr>
            <w:r>
              <w:rPr>
                <w:rFonts w:ascii="Times New Roman" w:hAnsi="Times New Roman"/>
                <w:sz w:val="24"/>
                <w:szCs w:val="24"/>
              </w:rPr>
              <w:t>1 vnt. įkainis Eur su PVM</w:t>
            </w:r>
          </w:p>
        </w:tc>
        <w:tc>
          <w:tcPr>
            <w:tcW w:w="1560" w:type="dxa"/>
          </w:tcPr>
          <w:p w14:paraId="3FA83817" w14:textId="354EF023" w:rsidR="003D7B7C" w:rsidRDefault="003D7B7C" w:rsidP="00AA0444">
            <w:pPr>
              <w:tabs>
                <w:tab w:val="left" w:pos="200"/>
              </w:tabs>
              <w:rPr>
                <w:rFonts w:ascii="Times New Roman" w:hAnsi="Times New Roman"/>
                <w:sz w:val="24"/>
                <w:szCs w:val="24"/>
              </w:rPr>
            </w:pPr>
            <w:r>
              <w:rPr>
                <w:rFonts w:ascii="Times New Roman" w:hAnsi="Times New Roman"/>
                <w:sz w:val="24"/>
                <w:szCs w:val="24"/>
              </w:rPr>
              <w:t>Preliminari viso kiekio kaina Eur be PVM</w:t>
            </w:r>
          </w:p>
        </w:tc>
        <w:tc>
          <w:tcPr>
            <w:tcW w:w="1560" w:type="dxa"/>
          </w:tcPr>
          <w:p w14:paraId="326B6F2E" w14:textId="7ECC4D6A" w:rsidR="003D7B7C" w:rsidRDefault="003D7B7C" w:rsidP="00AA0444">
            <w:pPr>
              <w:tabs>
                <w:tab w:val="left" w:pos="200"/>
              </w:tabs>
              <w:rPr>
                <w:rFonts w:ascii="Times New Roman" w:hAnsi="Times New Roman"/>
                <w:sz w:val="24"/>
                <w:szCs w:val="24"/>
              </w:rPr>
            </w:pPr>
            <w:r>
              <w:rPr>
                <w:rFonts w:ascii="Times New Roman" w:hAnsi="Times New Roman"/>
                <w:sz w:val="24"/>
                <w:szCs w:val="24"/>
              </w:rPr>
              <w:t>Preliminari viso kiekio kaina Eur su PVM</w:t>
            </w:r>
          </w:p>
        </w:tc>
      </w:tr>
      <w:tr w:rsidR="003D7B7C" w:rsidRPr="00541F2B" w14:paraId="4390DB7E" w14:textId="5B29D1B9" w:rsidTr="003D7B7C">
        <w:tc>
          <w:tcPr>
            <w:tcW w:w="710" w:type="dxa"/>
          </w:tcPr>
          <w:p w14:paraId="2737555F" w14:textId="77777777" w:rsidR="003D7B7C" w:rsidRPr="001D5962" w:rsidRDefault="003D7B7C" w:rsidP="00AA0444">
            <w:pPr>
              <w:jc w:val="both"/>
              <w:rPr>
                <w:rFonts w:ascii="Times New Roman" w:hAnsi="Times New Roman"/>
                <w:sz w:val="24"/>
                <w:szCs w:val="24"/>
              </w:rPr>
            </w:pPr>
            <w:r w:rsidRPr="001D5962">
              <w:rPr>
                <w:rFonts w:ascii="Times New Roman" w:hAnsi="Times New Roman"/>
                <w:sz w:val="24"/>
                <w:szCs w:val="24"/>
              </w:rPr>
              <w:t>1.</w:t>
            </w:r>
          </w:p>
        </w:tc>
        <w:tc>
          <w:tcPr>
            <w:tcW w:w="2722" w:type="dxa"/>
          </w:tcPr>
          <w:p w14:paraId="10D2F58E" w14:textId="77777777" w:rsidR="003D7B7C" w:rsidRPr="001D5962" w:rsidRDefault="003D7B7C" w:rsidP="00AA0444">
            <w:pPr>
              <w:rPr>
                <w:rFonts w:ascii="Times New Roman" w:hAnsi="Times New Roman"/>
                <w:sz w:val="24"/>
                <w:szCs w:val="24"/>
              </w:rPr>
            </w:pPr>
            <w:r w:rsidRPr="001D5962">
              <w:rPr>
                <w:rFonts w:ascii="Times New Roman" w:hAnsi="Times New Roman"/>
                <w:sz w:val="24"/>
                <w:szCs w:val="24"/>
              </w:rPr>
              <w:t>2.</w:t>
            </w:r>
          </w:p>
        </w:tc>
        <w:tc>
          <w:tcPr>
            <w:tcW w:w="1559" w:type="dxa"/>
          </w:tcPr>
          <w:p w14:paraId="08230C7A" w14:textId="77777777" w:rsidR="003D7B7C" w:rsidRPr="001D5962" w:rsidRDefault="003D7B7C" w:rsidP="00AA0444">
            <w:pPr>
              <w:jc w:val="center"/>
              <w:rPr>
                <w:rFonts w:ascii="Times New Roman" w:hAnsi="Times New Roman"/>
                <w:sz w:val="24"/>
                <w:szCs w:val="24"/>
              </w:rPr>
            </w:pPr>
            <w:r w:rsidRPr="001D5962">
              <w:rPr>
                <w:rFonts w:ascii="Times New Roman" w:hAnsi="Times New Roman"/>
                <w:sz w:val="24"/>
                <w:szCs w:val="24"/>
              </w:rPr>
              <w:t>3.</w:t>
            </w:r>
          </w:p>
        </w:tc>
        <w:tc>
          <w:tcPr>
            <w:tcW w:w="1134" w:type="dxa"/>
          </w:tcPr>
          <w:p w14:paraId="43A24729" w14:textId="77777777" w:rsidR="003D7B7C" w:rsidRPr="001D5962" w:rsidRDefault="003D7B7C" w:rsidP="00AA0444">
            <w:pPr>
              <w:jc w:val="center"/>
              <w:rPr>
                <w:rFonts w:ascii="Times New Roman" w:hAnsi="Times New Roman"/>
                <w:sz w:val="24"/>
                <w:szCs w:val="24"/>
              </w:rPr>
            </w:pPr>
            <w:r w:rsidRPr="001D5962">
              <w:rPr>
                <w:rFonts w:ascii="Times New Roman" w:hAnsi="Times New Roman"/>
                <w:sz w:val="24"/>
                <w:szCs w:val="24"/>
              </w:rPr>
              <w:t>4.</w:t>
            </w:r>
          </w:p>
        </w:tc>
        <w:tc>
          <w:tcPr>
            <w:tcW w:w="992" w:type="dxa"/>
          </w:tcPr>
          <w:p w14:paraId="48F74B2F" w14:textId="50139C6A" w:rsidR="003D7B7C" w:rsidRPr="001D5962" w:rsidRDefault="003D7B7C" w:rsidP="00AA0444">
            <w:pPr>
              <w:jc w:val="center"/>
              <w:rPr>
                <w:rFonts w:ascii="Times New Roman" w:hAnsi="Times New Roman"/>
                <w:sz w:val="24"/>
                <w:szCs w:val="24"/>
              </w:rPr>
            </w:pPr>
            <w:r>
              <w:rPr>
                <w:rFonts w:ascii="Times New Roman" w:hAnsi="Times New Roman"/>
                <w:sz w:val="24"/>
                <w:szCs w:val="24"/>
              </w:rPr>
              <w:t>5.</w:t>
            </w:r>
          </w:p>
        </w:tc>
        <w:tc>
          <w:tcPr>
            <w:tcW w:w="1560" w:type="dxa"/>
          </w:tcPr>
          <w:p w14:paraId="74CBA104" w14:textId="7928CBCA" w:rsidR="003D7B7C" w:rsidRPr="001D5962" w:rsidRDefault="003D7B7C" w:rsidP="00AA0444">
            <w:pPr>
              <w:jc w:val="center"/>
              <w:rPr>
                <w:rFonts w:ascii="Times New Roman" w:hAnsi="Times New Roman"/>
                <w:sz w:val="24"/>
                <w:szCs w:val="24"/>
              </w:rPr>
            </w:pPr>
            <w:r>
              <w:rPr>
                <w:rFonts w:ascii="Times New Roman" w:hAnsi="Times New Roman"/>
                <w:sz w:val="24"/>
                <w:szCs w:val="24"/>
              </w:rPr>
              <w:t>6.</w:t>
            </w:r>
          </w:p>
        </w:tc>
        <w:tc>
          <w:tcPr>
            <w:tcW w:w="1560" w:type="dxa"/>
          </w:tcPr>
          <w:p w14:paraId="6E5F9FBD" w14:textId="11D5E513" w:rsidR="003D7B7C" w:rsidRDefault="003D7B7C" w:rsidP="00AA0444">
            <w:pPr>
              <w:jc w:val="center"/>
              <w:rPr>
                <w:rFonts w:ascii="Times New Roman" w:hAnsi="Times New Roman"/>
                <w:sz w:val="24"/>
                <w:szCs w:val="24"/>
              </w:rPr>
            </w:pPr>
            <w:r>
              <w:rPr>
                <w:rFonts w:ascii="Times New Roman" w:hAnsi="Times New Roman"/>
                <w:sz w:val="24"/>
                <w:szCs w:val="24"/>
              </w:rPr>
              <w:t>7.</w:t>
            </w:r>
          </w:p>
        </w:tc>
      </w:tr>
      <w:tr w:rsidR="003D7B7C" w:rsidRPr="00541F2B" w14:paraId="1F00B8E1" w14:textId="2713817A" w:rsidTr="003D7B7C">
        <w:tc>
          <w:tcPr>
            <w:tcW w:w="710" w:type="dxa"/>
          </w:tcPr>
          <w:p w14:paraId="27414452" w14:textId="77777777" w:rsidR="003D7B7C" w:rsidRPr="001D5962" w:rsidRDefault="003D7B7C" w:rsidP="00AA0444">
            <w:pPr>
              <w:jc w:val="both"/>
              <w:rPr>
                <w:rFonts w:ascii="Times New Roman" w:hAnsi="Times New Roman"/>
                <w:sz w:val="24"/>
                <w:szCs w:val="24"/>
              </w:rPr>
            </w:pPr>
            <w:r w:rsidRPr="001D5962">
              <w:rPr>
                <w:rFonts w:ascii="Times New Roman" w:hAnsi="Times New Roman"/>
                <w:sz w:val="24"/>
                <w:szCs w:val="24"/>
              </w:rPr>
              <w:lastRenderedPageBreak/>
              <w:t>1.</w:t>
            </w:r>
          </w:p>
        </w:tc>
        <w:tc>
          <w:tcPr>
            <w:tcW w:w="2722" w:type="dxa"/>
          </w:tcPr>
          <w:p w14:paraId="0DE6C593" w14:textId="55C1CC10" w:rsidR="003D7B7C" w:rsidRPr="001D5962" w:rsidRDefault="003D7B7C" w:rsidP="00AA0444">
            <w:pPr>
              <w:rPr>
                <w:rFonts w:ascii="Times New Roman" w:hAnsi="Times New Roman"/>
                <w:sz w:val="24"/>
                <w:szCs w:val="24"/>
              </w:rPr>
            </w:pPr>
            <w:r>
              <w:rPr>
                <w:rFonts w:ascii="Times New Roman" w:hAnsi="Times New Roman"/>
                <w:sz w:val="24"/>
                <w:szCs w:val="24"/>
              </w:rPr>
              <w:t>Grindų plovimo šluotos</w:t>
            </w:r>
          </w:p>
        </w:tc>
        <w:tc>
          <w:tcPr>
            <w:tcW w:w="1559" w:type="dxa"/>
          </w:tcPr>
          <w:p w14:paraId="69364C53" w14:textId="0FED1474" w:rsidR="003D7B7C" w:rsidRPr="001D5962" w:rsidRDefault="003D7B7C" w:rsidP="00AA0444">
            <w:pPr>
              <w:jc w:val="center"/>
              <w:rPr>
                <w:rFonts w:ascii="Times New Roman" w:hAnsi="Times New Roman"/>
                <w:sz w:val="24"/>
                <w:szCs w:val="24"/>
              </w:rPr>
            </w:pPr>
            <w:r>
              <w:rPr>
                <w:rFonts w:ascii="Times New Roman" w:hAnsi="Times New Roman"/>
                <w:sz w:val="24"/>
                <w:szCs w:val="24"/>
              </w:rPr>
              <w:t>50 vnt.</w:t>
            </w:r>
          </w:p>
        </w:tc>
        <w:tc>
          <w:tcPr>
            <w:tcW w:w="1134" w:type="dxa"/>
          </w:tcPr>
          <w:p w14:paraId="631B07A2" w14:textId="77777777" w:rsidR="003D7B7C" w:rsidRPr="001D5962" w:rsidRDefault="003D7B7C" w:rsidP="00AA0444">
            <w:pPr>
              <w:jc w:val="both"/>
              <w:rPr>
                <w:rFonts w:ascii="Times New Roman" w:hAnsi="Times New Roman"/>
                <w:sz w:val="24"/>
                <w:szCs w:val="24"/>
              </w:rPr>
            </w:pPr>
          </w:p>
        </w:tc>
        <w:tc>
          <w:tcPr>
            <w:tcW w:w="992" w:type="dxa"/>
          </w:tcPr>
          <w:p w14:paraId="27F661FE" w14:textId="77777777" w:rsidR="003D7B7C" w:rsidRPr="001D5962" w:rsidRDefault="003D7B7C" w:rsidP="00AA0444">
            <w:pPr>
              <w:jc w:val="both"/>
              <w:rPr>
                <w:rFonts w:ascii="Times New Roman" w:hAnsi="Times New Roman"/>
                <w:sz w:val="24"/>
                <w:szCs w:val="24"/>
              </w:rPr>
            </w:pPr>
          </w:p>
        </w:tc>
        <w:tc>
          <w:tcPr>
            <w:tcW w:w="1560" w:type="dxa"/>
          </w:tcPr>
          <w:p w14:paraId="7CE79117" w14:textId="77777777" w:rsidR="003D7B7C" w:rsidRPr="001D5962" w:rsidRDefault="003D7B7C" w:rsidP="00AA0444">
            <w:pPr>
              <w:jc w:val="both"/>
              <w:rPr>
                <w:rFonts w:ascii="Times New Roman" w:hAnsi="Times New Roman"/>
                <w:sz w:val="24"/>
                <w:szCs w:val="24"/>
              </w:rPr>
            </w:pPr>
          </w:p>
        </w:tc>
        <w:tc>
          <w:tcPr>
            <w:tcW w:w="1560" w:type="dxa"/>
          </w:tcPr>
          <w:p w14:paraId="325AF379" w14:textId="77777777" w:rsidR="003D7B7C" w:rsidRPr="001D5962" w:rsidRDefault="003D7B7C" w:rsidP="00AA0444">
            <w:pPr>
              <w:jc w:val="both"/>
              <w:rPr>
                <w:rFonts w:ascii="Times New Roman" w:hAnsi="Times New Roman"/>
                <w:sz w:val="24"/>
                <w:szCs w:val="24"/>
              </w:rPr>
            </w:pPr>
          </w:p>
        </w:tc>
      </w:tr>
      <w:tr w:rsidR="003D7B7C" w:rsidRPr="00541F2B" w14:paraId="23937EA1" w14:textId="21965FC6" w:rsidTr="003D7B7C">
        <w:tc>
          <w:tcPr>
            <w:tcW w:w="710" w:type="dxa"/>
          </w:tcPr>
          <w:p w14:paraId="56A72ED6" w14:textId="452579FA" w:rsidR="003D7B7C" w:rsidRPr="001D5962" w:rsidRDefault="003D7B7C" w:rsidP="00AA0444">
            <w:pPr>
              <w:jc w:val="both"/>
              <w:rPr>
                <w:rFonts w:ascii="Times New Roman" w:hAnsi="Times New Roman"/>
                <w:sz w:val="24"/>
                <w:szCs w:val="24"/>
              </w:rPr>
            </w:pPr>
            <w:r>
              <w:rPr>
                <w:rFonts w:ascii="Times New Roman" w:hAnsi="Times New Roman"/>
                <w:sz w:val="24"/>
                <w:szCs w:val="24"/>
              </w:rPr>
              <w:t>2.</w:t>
            </w:r>
          </w:p>
        </w:tc>
        <w:tc>
          <w:tcPr>
            <w:tcW w:w="2722" w:type="dxa"/>
          </w:tcPr>
          <w:p w14:paraId="66BCBA61" w14:textId="19EAC13F" w:rsidR="003D7B7C" w:rsidRPr="001D5962" w:rsidRDefault="003D7B7C" w:rsidP="00AA0444">
            <w:pPr>
              <w:rPr>
                <w:rFonts w:ascii="Times New Roman" w:hAnsi="Times New Roman"/>
                <w:sz w:val="24"/>
                <w:szCs w:val="24"/>
              </w:rPr>
            </w:pPr>
            <w:r>
              <w:rPr>
                <w:rFonts w:ascii="Times New Roman" w:hAnsi="Times New Roman"/>
                <w:sz w:val="24"/>
                <w:szCs w:val="24"/>
              </w:rPr>
              <w:t>Kibiras</w:t>
            </w:r>
          </w:p>
        </w:tc>
        <w:tc>
          <w:tcPr>
            <w:tcW w:w="1559" w:type="dxa"/>
          </w:tcPr>
          <w:p w14:paraId="714717FE" w14:textId="48644726" w:rsidR="003D7B7C" w:rsidRDefault="003D7B7C" w:rsidP="00AA0444">
            <w:pPr>
              <w:jc w:val="center"/>
              <w:rPr>
                <w:rFonts w:ascii="Times New Roman" w:hAnsi="Times New Roman"/>
                <w:sz w:val="24"/>
                <w:szCs w:val="24"/>
              </w:rPr>
            </w:pPr>
            <w:r>
              <w:rPr>
                <w:rFonts w:ascii="Times New Roman" w:hAnsi="Times New Roman"/>
                <w:sz w:val="24"/>
                <w:szCs w:val="24"/>
              </w:rPr>
              <w:t>50 vnt.</w:t>
            </w:r>
          </w:p>
        </w:tc>
        <w:tc>
          <w:tcPr>
            <w:tcW w:w="1134" w:type="dxa"/>
          </w:tcPr>
          <w:p w14:paraId="4F7055AC" w14:textId="77777777" w:rsidR="003D7B7C" w:rsidRPr="001D5962" w:rsidRDefault="003D7B7C" w:rsidP="00AA0444">
            <w:pPr>
              <w:jc w:val="both"/>
              <w:rPr>
                <w:rFonts w:ascii="Times New Roman" w:hAnsi="Times New Roman"/>
                <w:sz w:val="24"/>
                <w:szCs w:val="24"/>
              </w:rPr>
            </w:pPr>
          </w:p>
        </w:tc>
        <w:tc>
          <w:tcPr>
            <w:tcW w:w="992" w:type="dxa"/>
          </w:tcPr>
          <w:p w14:paraId="34096D9A" w14:textId="77777777" w:rsidR="003D7B7C" w:rsidRPr="001D5962" w:rsidRDefault="003D7B7C" w:rsidP="00AA0444">
            <w:pPr>
              <w:jc w:val="both"/>
              <w:rPr>
                <w:rFonts w:ascii="Times New Roman" w:hAnsi="Times New Roman"/>
                <w:sz w:val="24"/>
                <w:szCs w:val="24"/>
              </w:rPr>
            </w:pPr>
          </w:p>
        </w:tc>
        <w:tc>
          <w:tcPr>
            <w:tcW w:w="1560" w:type="dxa"/>
          </w:tcPr>
          <w:p w14:paraId="02BEB780" w14:textId="77777777" w:rsidR="003D7B7C" w:rsidRPr="001D5962" w:rsidRDefault="003D7B7C" w:rsidP="00AA0444">
            <w:pPr>
              <w:jc w:val="both"/>
              <w:rPr>
                <w:rFonts w:ascii="Times New Roman" w:hAnsi="Times New Roman"/>
                <w:sz w:val="24"/>
                <w:szCs w:val="24"/>
              </w:rPr>
            </w:pPr>
          </w:p>
        </w:tc>
        <w:tc>
          <w:tcPr>
            <w:tcW w:w="1560" w:type="dxa"/>
          </w:tcPr>
          <w:p w14:paraId="20E4E09C" w14:textId="77777777" w:rsidR="003D7B7C" w:rsidRPr="001D5962" w:rsidRDefault="003D7B7C"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11528524" w:rsidR="00AE0CEF" w:rsidRDefault="00AE0CEF" w:rsidP="008E28A2">
      <w:pPr>
        <w:spacing w:after="0"/>
        <w:ind w:firstLine="709"/>
        <w:jc w:val="both"/>
        <w:rPr>
          <w:rFonts w:ascii="Times New Roman" w:hAnsi="Times New Roman"/>
          <w:sz w:val="24"/>
          <w:szCs w:val="24"/>
        </w:rPr>
      </w:pPr>
      <w:r w:rsidRPr="008E28A2">
        <w:rPr>
          <w:rFonts w:ascii="Times New Roman" w:hAnsi="Times New Roman"/>
          <w:sz w:val="24"/>
          <w:szCs w:val="24"/>
        </w:rPr>
        <w:t>3. Patvirtiname, kad mūsų siūlomos p</w:t>
      </w:r>
      <w:r w:rsidR="003B4556">
        <w:rPr>
          <w:rFonts w:ascii="Times New Roman" w:hAnsi="Times New Roman"/>
          <w:sz w:val="24"/>
          <w:szCs w:val="24"/>
        </w:rPr>
        <w:t>rekės</w:t>
      </w:r>
      <w:r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3D4A51E4"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5E8426A0" w:rsidR="00AE0CEF" w:rsidRPr="008E28A2" w:rsidRDefault="00057D2C" w:rsidP="008E28A2">
      <w:pPr>
        <w:spacing w:after="0"/>
        <w:ind w:firstLine="709"/>
        <w:jc w:val="both"/>
        <w:rPr>
          <w:rFonts w:ascii="Times New Roman" w:hAnsi="Times New Roman"/>
          <w:sz w:val="24"/>
          <w:szCs w:val="24"/>
        </w:rPr>
      </w:pPr>
      <w:r>
        <w:rPr>
          <w:rFonts w:ascii="Times New Roman" w:hAnsi="Times New Roman"/>
          <w:sz w:val="24"/>
          <w:szCs w:val="24"/>
        </w:rPr>
        <w:t>5</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337399AF" w:rsidR="00AE0CEF" w:rsidRPr="008E28A2" w:rsidRDefault="00057D2C"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6A984D9D"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7</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523F40DF"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2" w:name="_Hlk89779532"/>
    </w:p>
    <w:p w14:paraId="0003FE68" w14:textId="7C589E5F" w:rsidR="00A310F7" w:rsidRDefault="00D83D52" w:rsidP="002C5256">
      <w:pPr>
        <w:suppressAutoHyphens w:val="0"/>
        <w:overflowPunct w:val="0"/>
        <w:autoSpaceDE w:val="0"/>
        <w:adjustRightInd w:val="0"/>
        <w:spacing w:after="0"/>
        <w:jc w:val="center"/>
        <w:rPr>
          <w:rFonts w:ascii="Times New Roman" w:eastAsia="Times New Roman" w:hAnsi="Times New Roman"/>
          <w:b/>
          <w:bCs/>
          <w:sz w:val="24"/>
          <w:szCs w:val="24"/>
        </w:rPr>
      </w:pPr>
      <w:r>
        <w:rPr>
          <w:rFonts w:ascii="Times New Roman" w:eastAsia="Times New Roman" w:hAnsi="Times New Roman"/>
          <w:b/>
          <w:bCs/>
          <w:sz w:val="24"/>
          <w:szCs w:val="24"/>
        </w:rPr>
        <w:t>VALYMO INVENTORIUS</w:t>
      </w:r>
    </w:p>
    <w:p w14:paraId="66CFCAA6" w14:textId="77777777" w:rsidR="002C5256" w:rsidRPr="00A310F7" w:rsidRDefault="002C5256" w:rsidP="002C5256">
      <w:pPr>
        <w:suppressAutoHyphens w:val="0"/>
        <w:overflowPunct w:val="0"/>
        <w:autoSpaceDE w:val="0"/>
        <w:adjustRightInd w:val="0"/>
        <w:spacing w:after="0"/>
        <w:jc w:val="center"/>
        <w:rPr>
          <w:rFonts w:ascii="Times New Roman" w:eastAsia="Times New Roman" w:hAnsi="Times New Roman"/>
          <w:b/>
          <w:bCs/>
          <w:sz w:val="24"/>
          <w:szCs w:val="24"/>
        </w:rPr>
      </w:pPr>
    </w:p>
    <w:p w14:paraId="6F0F21C5" w14:textId="60662632" w:rsidR="00A310F7" w:rsidRDefault="00A310F7" w:rsidP="00A310F7">
      <w:pPr>
        <w:suppressAutoHyphens w:val="0"/>
        <w:overflowPunct w:val="0"/>
        <w:autoSpaceDE w:val="0"/>
        <w:adjustRightInd w:val="0"/>
        <w:spacing w:after="0"/>
        <w:jc w:val="center"/>
        <w:rPr>
          <w:rFonts w:ascii="Times New Roman" w:eastAsia="Times New Roman" w:hAnsi="Times New Roman"/>
          <w:b/>
          <w:bCs/>
          <w:sz w:val="24"/>
          <w:szCs w:val="24"/>
        </w:rPr>
      </w:pPr>
      <w:r w:rsidRPr="00A310F7">
        <w:rPr>
          <w:rFonts w:ascii="Times New Roman" w:eastAsia="Times New Roman" w:hAnsi="Times New Roman"/>
          <w:b/>
          <w:bCs/>
          <w:sz w:val="24"/>
          <w:szCs w:val="24"/>
        </w:rPr>
        <w:t>TECHNINĖ SPECIFIKACIJA</w:t>
      </w:r>
    </w:p>
    <w:p w14:paraId="49D440D4" w14:textId="6EC7D7BC" w:rsidR="0026282F" w:rsidRDefault="0026282F" w:rsidP="00A310F7">
      <w:pPr>
        <w:suppressAutoHyphens w:val="0"/>
        <w:overflowPunct w:val="0"/>
        <w:autoSpaceDE w:val="0"/>
        <w:adjustRightInd w:val="0"/>
        <w:spacing w:after="0"/>
        <w:jc w:val="center"/>
        <w:rPr>
          <w:rFonts w:ascii="Times New Roman" w:eastAsia="Times New Roman" w:hAnsi="Times New Roman"/>
          <w:b/>
          <w:bCs/>
          <w:sz w:val="24"/>
          <w:szCs w:val="24"/>
        </w:rPr>
      </w:pPr>
    </w:p>
    <w:p w14:paraId="03AC3585" w14:textId="77777777" w:rsidR="0026282F" w:rsidRPr="00A310F7" w:rsidRDefault="0026282F" w:rsidP="00A310F7">
      <w:pPr>
        <w:suppressAutoHyphens w:val="0"/>
        <w:overflowPunct w:val="0"/>
        <w:autoSpaceDE w:val="0"/>
        <w:adjustRightInd w:val="0"/>
        <w:spacing w:after="0"/>
        <w:jc w:val="center"/>
        <w:rPr>
          <w:rFonts w:ascii="Times New Roman" w:eastAsia="Times New Roman" w:hAnsi="Times New Roman"/>
          <w:b/>
          <w:bCs/>
          <w:sz w:val="24"/>
          <w:szCs w:val="24"/>
        </w:rPr>
      </w:pPr>
    </w:p>
    <w:p w14:paraId="61C728A8" w14:textId="77777777" w:rsidR="00D83D52" w:rsidRPr="00FA1DA1" w:rsidRDefault="00D83D52" w:rsidP="00D83D52">
      <w:pPr>
        <w:jc w:val="center"/>
        <w:rPr>
          <w:rFonts w:ascii="Times New Roman" w:hAnsi="Times New Roman"/>
          <w:sz w:val="24"/>
          <w:szCs w:val="24"/>
        </w:rPr>
      </w:pPr>
      <w:r w:rsidRPr="00FA1DA1">
        <w:rPr>
          <w:rFonts w:ascii="Times New Roman" w:hAnsi="Times New Roman"/>
          <w:sz w:val="24"/>
          <w:szCs w:val="24"/>
        </w:rPr>
        <w:t>Tiekėjas paskutiniame lentelės stulpelyje nurodo siūlomų prekių parametrus arba pažymi atitiktį.</w:t>
      </w:r>
    </w:p>
    <w:p w14:paraId="306F9A8F" w14:textId="77777777" w:rsidR="00D83D52" w:rsidRPr="00FA1DA1" w:rsidRDefault="00D83D52" w:rsidP="00D83D52">
      <w:pPr>
        <w:pStyle w:val="Antrat3"/>
        <w:spacing w:before="0" w:line="240" w:lineRule="auto"/>
        <w:jc w:val="center"/>
        <w:rPr>
          <w:rFonts w:ascii="Times New Roman" w:hAnsi="Times New Roman" w:cs="Times New Roman"/>
          <w:color w:val="auto"/>
          <w:sz w:val="24"/>
          <w:szCs w:val="24"/>
          <w:lang w:val="lt-LT"/>
        </w:rPr>
      </w:pPr>
      <w:r>
        <w:rPr>
          <w:rFonts w:ascii="Times New Roman" w:hAnsi="Times New Roman" w:cs="Times New Roman"/>
          <w:color w:val="auto"/>
          <w:sz w:val="24"/>
          <w:szCs w:val="24"/>
          <w:lang w:val="lt-LT"/>
        </w:rPr>
        <w:t>Grindų plovimo šluota</w:t>
      </w:r>
    </w:p>
    <w:p w14:paraId="44893E82" w14:textId="77777777" w:rsidR="00D83D52" w:rsidRPr="00FA1DA1" w:rsidRDefault="00D83D52" w:rsidP="00D83D52">
      <w:pPr>
        <w:spacing w:after="0"/>
        <w:rPr>
          <w:rFonts w:ascii="Times New Roman" w:hAnsi="Times New Roman"/>
        </w:rPr>
      </w:pPr>
    </w:p>
    <w:tbl>
      <w:tblPr>
        <w:tblStyle w:val="Lentelstinklelis"/>
        <w:tblW w:w="0" w:type="auto"/>
        <w:tblInd w:w="0" w:type="dxa"/>
        <w:tblLook w:val="04A0" w:firstRow="1" w:lastRow="0" w:firstColumn="1" w:lastColumn="0" w:noHBand="0" w:noVBand="1"/>
      </w:tblPr>
      <w:tblGrid>
        <w:gridCol w:w="817"/>
        <w:gridCol w:w="3024"/>
        <w:gridCol w:w="5085"/>
        <w:gridCol w:w="5103"/>
      </w:tblGrid>
      <w:tr w:rsidR="00D83D52" w:rsidRPr="00FA1DA1" w14:paraId="794D441D" w14:textId="77777777" w:rsidTr="00636872">
        <w:tc>
          <w:tcPr>
            <w:tcW w:w="817" w:type="dxa"/>
          </w:tcPr>
          <w:p w14:paraId="602FE3E8" w14:textId="77777777" w:rsidR="00D83D52" w:rsidRPr="00FA1DA1" w:rsidRDefault="00D83D52" w:rsidP="00795FDE">
            <w:pPr>
              <w:rPr>
                <w:rFonts w:ascii="Times New Roman" w:hAnsi="Times New Roman"/>
                <w:b/>
                <w:bCs/>
                <w:sz w:val="24"/>
                <w:szCs w:val="24"/>
                <w:lang w:val="lt-LT"/>
              </w:rPr>
            </w:pPr>
            <w:r w:rsidRPr="00FA1DA1">
              <w:rPr>
                <w:rFonts w:ascii="Times New Roman" w:hAnsi="Times New Roman"/>
                <w:b/>
                <w:bCs/>
                <w:sz w:val="24"/>
                <w:szCs w:val="24"/>
                <w:lang w:val="lt-LT"/>
              </w:rPr>
              <w:t>Eil. Nr.</w:t>
            </w:r>
          </w:p>
        </w:tc>
        <w:tc>
          <w:tcPr>
            <w:tcW w:w="3024" w:type="dxa"/>
          </w:tcPr>
          <w:p w14:paraId="28471D97" w14:textId="77777777" w:rsidR="00D83D52" w:rsidRPr="00FA1DA1" w:rsidRDefault="00D83D52" w:rsidP="00795FDE">
            <w:pPr>
              <w:rPr>
                <w:rFonts w:ascii="Times New Roman" w:hAnsi="Times New Roman"/>
                <w:b/>
                <w:bCs/>
                <w:sz w:val="24"/>
                <w:szCs w:val="24"/>
                <w:lang w:val="lt-LT"/>
              </w:rPr>
            </w:pPr>
            <w:r w:rsidRPr="00FA1DA1">
              <w:rPr>
                <w:rFonts w:ascii="Times New Roman" w:hAnsi="Times New Roman"/>
                <w:b/>
                <w:bCs/>
                <w:sz w:val="24"/>
                <w:szCs w:val="24"/>
                <w:lang w:val="lt-LT"/>
              </w:rPr>
              <w:t>Techninis parametras</w:t>
            </w:r>
          </w:p>
        </w:tc>
        <w:tc>
          <w:tcPr>
            <w:tcW w:w="5085" w:type="dxa"/>
          </w:tcPr>
          <w:p w14:paraId="4B46E952" w14:textId="77777777" w:rsidR="00D83D52" w:rsidRPr="00FA1DA1" w:rsidRDefault="00D83D52" w:rsidP="00795FDE">
            <w:pPr>
              <w:rPr>
                <w:rFonts w:ascii="Times New Roman" w:hAnsi="Times New Roman"/>
                <w:b/>
                <w:bCs/>
                <w:sz w:val="24"/>
                <w:szCs w:val="24"/>
                <w:lang w:val="lt-LT"/>
              </w:rPr>
            </w:pPr>
            <w:r w:rsidRPr="00FA1DA1">
              <w:rPr>
                <w:rFonts w:ascii="Times New Roman" w:hAnsi="Times New Roman"/>
                <w:b/>
                <w:bCs/>
                <w:sz w:val="24"/>
                <w:szCs w:val="24"/>
                <w:lang w:val="lt-LT"/>
              </w:rPr>
              <w:t>Minimalūs reikalavimai</w:t>
            </w:r>
          </w:p>
        </w:tc>
        <w:tc>
          <w:tcPr>
            <w:tcW w:w="5103" w:type="dxa"/>
          </w:tcPr>
          <w:p w14:paraId="7A71C2DB" w14:textId="77777777" w:rsidR="00D83D52" w:rsidRPr="00FA1DA1" w:rsidRDefault="00D83D52" w:rsidP="00795FDE">
            <w:pPr>
              <w:rPr>
                <w:rFonts w:ascii="Times New Roman" w:hAnsi="Times New Roman"/>
                <w:b/>
                <w:bCs/>
                <w:sz w:val="24"/>
                <w:szCs w:val="24"/>
                <w:lang w:val="lt-LT"/>
              </w:rPr>
            </w:pPr>
            <w:r w:rsidRPr="00FA1DA1">
              <w:rPr>
                <w:rFonts w:ascii="Times New Roman" w:hAnsi="Times New Roman"/>
                <w:b/>
                <w:bCs/>
                <w:sz w:val="24"/>
                <w:szCs w:val="24"/>
                <w:lang w:val="lt-LT"/>
              </w:rPr>
              <w:t xml:space="preserve">Tiekėjo siūlomi parametrai </w:t>
            </w:r>
          </w:p>
        </w:tc>
      </w:tr>
      <w:tr w:rsidR="00D83D52" w:rsidRPr="00FA1DA1" w14:paraId="2046CBA6" w14:textId="77777777" w:rsidTr="00636872">
        <w:tc>
          <w:tcPr>
            <w:tcW w:w="817" w:type="dxa"/>
          </w:tcPr>
          <w:p w14:paraId="243B16C8"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1</w:t>
            </w:r>
          </w:p>
        </w:tc>
        <w:tc>
          <w:tcPr>
            <w:tcW w:w="3024" w:type="dxa"/>
          </w:tcPr>
          <w:p w14:paraId="09E5AF15"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Paskirtis</w:t>
            </w:r>
          </w:p>
        </w:tc>
        <w:tc>
          <w:tcPr>
            <w:tcW w:w="5085" w:type="dxa"/>
          </w:tcPr>
          <w:p w14:paraId="4B7A637D"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Grindų plovimo šluota (</w:t>
            </w:r>
            <w:proofErr w:type="spellStart"/>
            <w:r w:rsidRPr="00FA1DA1">
              <w:rPr>
                <w:rFonts w:ascii="Times New Roman" w:hAnsi="Times New Roman"/>
                <w:sz w:val="24"/>
                <w:szCs w:val="24"/>
                <w:lang w:val="lt-LT"/>
              </w:rPr>
              <w:t>mopas</w:t>
            </w:r>
            <w:proofErr w:type="spellEnd"/>
            <w:r w:rsidRPr="00FA1DA1">
              <w:rPr>
                <w:rFonts w:ascii="Times New Roman" w:hAnsi="Times New Roman"/>
                <w:sz w:val="24"/>
                <w:szCs w:val="24"/>
                <w:lang w:val="lt-LT"/>
              </w:rPr>
              <w:t>) su kotu, skirta intensyviam kasdieniam naudojimui kolektyvinio apgyvendinimo ir pan. paskirties įstaigose.</w:t>
            </w:r>
          </w:p>
        </w:tc>
        <w:tc>
          <w:tcPr>
            <w:tcW w:w="5103" w:type="dxa"/>
          </w:tcPr>
          <w:p w14:paraId="3147885B" w14:textId="77777777" w:rsidR="00D83D52" w:rsidRPr="00FA1DA1" w:rsidRDefault="00D83D52" w:rsidP="00795FDE">
            <w:pPr>
              <w:rPr>
                <w:rFonts w:ascii="Times New Roman" w:hAnsi="Times New Roman"/>
                <w:sz w:val="24"/>
                <w:szCs w:val="24"/>
                <w:lang w:val="lt-LT"/>
              </w:rPr>
            </w:pPr>
          </w:p>
        </w:tc>
      </w:tr>
      <w:tr w:rsidR="00D83D52" w:rsidRPr="00FA1DA1" w14:paraId="7ACCB29C" w14:textId="77777777" w:rsidTr="00636872">
        <w:tc>
          <w:tcPr>
            <w:tcW w:w="817" w:type="dxa"/>
          </w:tcPr>
          <w:p w14:paraId="56FF68CF"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2</w:t>
            </w:r>
          </w:p>
        </w:tc>
        <w:tc>
          <w:tcPr>
            <w:tcW w:w="3024" w:type="dxa"/>
          </w:tcPr>
          <w:p w14:paraId="1F64AE4F"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Būklė</w:t>
            </w:r>
          </w:p>
        </w:tc>
        <w:tc>
          <w:tcPr>
            <w:tcW w:w="5085" w:type="dxa"/>
          </w:tcPr>
          <w:p w14:paraId="747FCFC2"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Nauja, nenaudota.</w:t>
            </w:r>
          </w:p>
        </w:tc>
        <w:tc>
          <w:tcPr>
            <w:tcW w:w="5103" w:type="dxa"/>
          </w:tcPr>
          <w:p w14:paraId="6652351E" w14:textId="77777777" w:rsidR="00D83D52" w:rsidRPr="00FA1DA1" w:rsidRDefault="00D83D52" w:rsidP="00795FDE">
            <w:pPr>
              <w:rPr>
                <w:rFonts w:ascii="Times New Roman" w:hAnsi="Times New Roman"/>
                <w:sz w:val="24"/>
                <w:szCs w:val="24"/>
                <w:lang w:val="lt-LT"/>
              </w:rPr>
            </w:pPr>
          </w:p>
        </w:tc>
      </w:tr>
      <w:tr w:rsidR="00D83D52" w:rsidRPr="00FA1DA1" w14:paraId="345A7A66" w14:textId="77777777" w:rsidTr="00636872">
        <w:tc>
          <w:tcPr>
            <w:tcW w:w="817" w:type="dxa"/>
          </w:tcPr>
          <w:p w14:paraId="19ED0E66"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3</w:t>
            </w:r>
          </w:p>
        </w:tc>
        <w:tc>
          <w:tcPr>
            <w:tcW w:w="3024" w:type="dxa"/>
          </w:tcPr>
          <w:p w14:paraId="364E1F1F"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Kotas</w:t>
            </w:r>
          </w:p>
        </w:tc>
        <w:tc>
          <w:tcPr>
            <w:tcW w:w="5085" w:type="dxa"/>
          </w:tcPr>
          <w:p w14:paraId="6E0CA759"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Metalinis (plienas, aliuminis arba lygiavertė medžiaga), atsparus korozijai.</w:t>
            </w:r>
          </w:p>
        </w:tc>
        <w:tc>
          <w:tcPr>
            <w:tcW w:w="5103" w:type="dxa"/>
          </w:tcPr>
          <w:p w14:paraId="767CFF49" w14:textId="77777777" w:rsidR="00D83D52" w:rsidRPr="00FA1DA1" w:rsidRDefault="00D83D52" w:rsidP="00795FDE">
            <w:pPr>
              <w:rPr>
                <w:rFonts w:ascii="Times New Roman" w:hAnsi="Times New Roman"/>
                <w:sz w:val="24"/>
                <w:szCs w:val="24"/>
                <w:lang w:val="lt-LT"/>
              </w:rPr>
            </w:pPr>
          </w:p>
        </w:tc>
      </w:tr>
      <w:tr w:rsidR="00D83D52" w:rsidRPr="00FA1DA1" w14:paraId="2A0D1445" w14:textId="77777777" w:rsidTr="00636872">
        <w:tc>
          <w:tcPr>
            <w:tcW w:w="817" w:type="dxa"/>
          </w:tcPr>
          <w:p w14:paraId="0E165DAB"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4</w:t>
            </w:r>
          </w:p>
        </w:tc>
        <w:tc>
          <w:tcPr>
            <w:tcW w:w="3024" w:type="dxa"/>
          </w:tcPr>
          <w:p w14:paraId="0B142EF5"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Koto konstrukcija</w:t>
            </w:r>
          </w:p>
        </w:tc>
        <w:tc>
          <w:tcPr>
            <w:tcW w:w="5085" w:type="dxa"/>
          </w:tcPr>
          <w:p w14:paraId="205A2B92"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Vientisas, neteleskopinis.</w:t>
            </w:r>
          </w:p>
        </w:tc>
        <w:tc>
          <w:tcPr>
            <w:tcW w:w="5103" w:type="dxa"/>
          </w:tcPr>
          <w:p w14:paraId="3E464D37" w14:textId="77777777" w:rsidR="00D83D52" w:rsidRPr="00FA1DA1" w:rsidRDefault="00D83D52" w:rsidP="00795FDE">
            <w:pPr>
              <w:rPr>
                <w:rFonts w:ascii="Times New Roman" w:hAnsi="Times New Roman"/>
                <w:sz w:val="24"/>
                <w:szCs w:val="24"/>
                <w:lang w:val="lt-LT"/>
              </w:rPr>
            </w:pPr>
          </w:p>
        </w:tc>
      </w:tr>
      <w:tr w:rsidR="00D83D52" w:rsidRPr="00FA1DA1" w14:paraId="26F084DC" w14:textId="77777777" w:rsidTr="00636872">
        <w:tc>
          <w:tcPr>
            <w:tcW w:w="817" w:type="dxa"/>
          </w:tcPr>
          <w:p w14:paraId="52CF5403"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5</w:t>
            </w:r>
          </w:p>
        </w:tc>
        <w:tc>
          <w:tcPr>
            <w:tcW w:w="3024" w:type="dxa"/>
          </w:tcPr>
          <w:p w14:paraId="76D6D2B9"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Koto ilgis</w:t>
            </w:r>
          </w:p>
        </w:tc>
        <w:tc>
          <w:tcPr>
            <w:tcW w:w="5085" w:type="dxa"/>
          </w:tcPr>
          <w:p w14:paraId="2A5F0908"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Ne trumpesnis kaip 130 cm.</w:t>
            </w:r>
          </w:p>
        </w:tc>
        <w:tc>
          <w:tcPr>
            <w:tcW w:w="5103" w:type="dxa"/>
          </w:tcPr>
          <w:p w14:paraId="1AEA3B45" w14:textId="77777777" w:rsidR="00D83D52" w:rsidRPr="00FA1DA1" w:rsidRDefault="00D83D52" w:rsidP="00795FDE">
            <w:pPr>
              <w:rPr>
                <w:rFonts w:ascii="Times New Roman" w:hAnsi="Times New Roman"/>
                <w:sz w:val="24"/>
                <w:szCs w:val="24"/>
                <w:lang w:val="lt-LT"/>
              </w:rPr>
            </w:pPr>
          </w:p>
        </w:tc>
      </w:tr>
      <w:tr w:rsidR="00D83D52" w:rsidRPr="00FA1DA1" w14:paraId="1F0A0590" w14:textId="77777777" w:rsidTr="00636872">
        <w:tc>
          <w:tcPr>
            <w:tcW w:w="817" w:type="dxa"/>
          </w:tcPr>
          <w:p w14:paraId="7425A7A3"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6</w:t>
            </w:r>
          </w:p>
        </w:tc>
        <w:tc>
          <w:tcPr>
            <w:tcW w:w="3024" w:type="dxa"/>
          </w:tcPr>
          <w:p w14:paraId="639D0F80"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Koto skersmuo</w:t>
            </w:r>
          </w:p>
        </w:tc>
        <w:tc>
          <w:tcPr>
            <w:tcW w:w="5085" w:type="dxa"/>
          </w:tcPr>
          <w:p w14:paraId="1B6881EF"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Ne mažesnis kaip 22 mm.</w:t>
            </w:r>
          </w:p>
        </w:tc>
        <w:tc>
          <w:tcPr>
            <w:tcW w:w="5103" w:type="dxa"/>
          </w:tcPr>
          <w:p w14:paraId="134D7EE6" w14:textId="77777777" w:rsidR="00D83D52" w:rsidRPr="00FA1DA1" w:rsidRDefault="00D83D52" w:rsidP="00795FDE">
            <w:pPr>
              <w:rPr>
                <w:rFonts w:ascii="Times New Roman" w:hAnsi="Times New Roman"/>
                <w:sz w:val="24"/>
                <w:szCs w:val="24"/>
                <w:lang w:val="lt-LT"/>
              </w:rPr>
            </w:pPr>
          </w:p>
        </w:tc>
      </w:tr>
      <w:tr w:rsidR="00D83D52" w:rsidRPr="00FA1DA1" w14:paraId="3F7595C7" w14:textId="77777777" w:rsidTr="00636872">
        <w:tc>
          <w:tcPr>
            <w:tcW w:w="817" w:type="dxa"/>
          </w:tcPr>
          <w:p w14:paraId="5E842E24"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7</w:t>
            </w:r>
          </w:p>
        </w:tc>
        <w:tc>
          <w:tcPr>
            <w:tcW w:w="3024" w:type="dxa"/>
          </w:tcPr>
          <w:p w14:paraId="0FEB0A33"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Jungtis</w:t>
            </w:r>
          </w:p>
        </w:tc>
        <w:tc>
          <w:tcPr>
            <w:tcW w:w="5085" w:type="dxa"/>
          </w:tcPr>
          <w:p w14:paraId="46F30850"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Koto ir laikiklio jungtis turi būti metalinė arba sustiprinta kompozitinė, atspari pakartotinėms mechaninėms apkrovoms.</w:t>
            </w:r>
          </w:p>
        </w:tc>
        <w:tc>
          <w:tcPr>
            <w:tcW w:w="5103" w:type="dxa"/>
          </w:tcPr>
          <w:p w14:paraId="7492D155" w14:textId="77777777" w:rsidR="00D83D52" w:rsidRPr="00FA1DA1" w:rsidRDefault="00D83D52" w:rsidP="00795FDE">
            <w:pPr>
              <w:rPr>
                <w:rFonts w:ascii="Times New Roman" w:hAnsi="Times New Roman"/>
                <w:sz w:val="24"/>
                <w:szCs w:val="24"/>
                <w:lang w:val="lt-LT"/>
              </w:rPr>
            </w:pPr>
          </w:p>
        </w:tc>
      </w:tr>
      <w:tr w:rsidR="00D83D52" w:rsidRPr="00FA1DA1" w14:paraId="513702CD" w14:textId="77777777" w:rsidTr="00636872">
        <w:tc>
          <w:tcPr>
            <w:tcW w:w="817" w:type="dxa"/>
          </w:tcPr>
          <w:p w14:paraId="1CFFBC5A"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8</w:t>
            </w:r>
          </w:p>
        </w:tc>
        <w:tc>
          <w:tcPr>
            <w:tcW w:w="3024" w:type="dxa"/>
          </w:tcPr>
          <w:p w14:paraId="19E97FFF"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Laikiklis</w:t>
            </w:r>
          </w:p>
        </w:tc>
        <w:tc>
          <w:tcPr>
            <w:tcW w:w="5085" w:type="dxa"/>
          </w:tcPr>
          <w:p w14:paraId="2DE00F10"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Smūgiams atsparus plastikas arba lygiavertė medžiaga.</w:t>
            </w:r>
          </w:p>
        </w:tc>
        <w:tc>
          <w:tcPr>
            <w:tcW w:w="5103" w:type="dxa"/>
          </w:tcPr>
          <w:p w14:paraId="07AE9FD9" w14:textId="77777777" w:rsidR="00D83D52" w:rsidRPr="00FA1DA1" w:rsidRDefault="00D83D52" w:rsidP="00795FDE">
            <w:pPr>
              <w:rPr>
                <w:rFonts w:ascii="Times New Roman" w:hAnsi="Times New Roman"/>
                <w:sz w:val="24"/>
                <w:szCs w:val="24"/>
                <w:lang w:val="lt-LT"/>
              </w:rPr>
            </w:pPr>
          </w:p>
        </w:tc>
      </w:tr>
      <w:tr w:rsidR="00D83D52" w:rsidRPr="00FA1DA1" w14:paraId="1474C3CA" w14:textId="77777777" w:rsidTr="00636872">
        <w:tc>
          <w:tcPr>
            <w:tcW w:w="817" w:type="dxa"/>
          </w:tcPr>
          <w:p w14:paraId="46734A70"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9</w:t>
            </w:r>
          </w:p>
        </w:tc>
        <w:tc>
          <w:tcPr>
            <w:tcW w:w="3024" w:type="dxa"/>
          </w:tcPr>
          <w:p w14:paraId="4FFB8DF8"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Šluostė</w:t>
            </w:r>
          </w:p>
        </w:tc>
        <w:tc>
          <w:tcPr>
            <w:tcW w:w="5085" w:type="dxa"/>
          </w:tcPr>
          <w:p w14:paraId="0082306D" w14:textId="77777777" w:rsidR="00D83D52" w:rsidRPr="00FA1DA1" w:rsidRDefault="00D83D52" w:rsidP="00795FDE">
            <w:pPr>
              <w:rPr>
                <w:rFonts w:ascii="Times New Roman" w:hAnsi="Times New Roman"/>
                <w:sz w:val="24"/>
                <w:szCs w:val="24"/>
                <w:lang w:val="lt-LT"/>
              </w:rPr>
            </w:pPr>
            <w:proofErr w:type="spellStart"/>
            <w:r w:rsidRPr="00FA1DA1">
              <w:rPr>
                <w:rFonts w:ascii="Times New Roman" w:hAnsi="Times New Roman"/>
                <w:sz w:val="24"/>
                <w:szCs w:val="24"/>
                <w:lang w:val="lt-LT"/>
              </w:rPr>
              <w:t>Mikropluošto</w:t>
            </w:r>
            <w:proofErr w:type="spellEnd"/>
            <w:r w:rsidRPr="00FA1DA1">
              <w:rPr>
                <w:rFonts w:ascii="Times New Roman" w:hAnsi="Times New Roman"/>
                <w:sz w:val="24"/>
                <w:szCs w:val="24"/>
                <w:lang w:val="lt-LT"/>
              </w:rPr>
              <w:t xml:space="preserve"> arba lygiavertės medžiagos, daugkartinio naudojimo, lengvai nuimama ir keičiama.</w:t>
            </w:r>
          </w:p>
        </w:tc>
        <w:tc>
          <w:tcPr>
            <w:tcW w:w="5103" w:type="dxa"/>
          </w:tcPr>
          <w:p w14:paraId="1D886419" w14:textId="77777777" w:rsidR="00D83D52" w:rsidRPr="00FA1DA1" w:rsidRDefault="00D83D52" w:rsidP="00795FDE">
            <w:pPr>
              <w:rPr>
                <w:rFonts w:ascii="Times New Roman" w:hAnsi="Times New Roman"/>
                <w:sz w:val="24"/>
                <w:szCs w:val="24"/>
                <w:lang w:val="lt-LT"/>
              </w:rPr>
            </w:pPr>
          </w:p>
        </w:tc>
      </w:tr>
      <w:tr w:rsidR="00D83D52" w:rsidRPr="00FA1DA1" w14:paraId="1F010E20" w14:textId="77777777" w:rsidTr="00636872">
        <w:tc>
          <w:tcPr>
            <w:tcW w:w="817" w:type="dxa"/>
          </w:tcPr>
          <w:p w14:paraId="5E87DDE8"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10</w:t>
            </w:r>
          </w:p>
        </w:tc>
        <w:tc>
          <w:tcPr>
            <w:tcW w:w="3024" w:type="dxa"/>
          </w:tcPr>
          <w:p w14:paraId="1D58F459"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Šluostės plotis</w:t>
            </w:r>
          </w:p>
        </w:tc>
        <w:tc>
          <w:tcPr>
            <w:tcW w:w="5085" w:type="dxa"/>
          </w:tcPr>
          <w:p w14:paraId="78A2BB11"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40 ± 5 cm.</w:t>
            </w:r>
          </w:p>
        </w:tc>
        <w:tc>
          <w:tcPr>
            <w:tcW w:w="5103" w:type="dxa"/>
          </w:tcPr>
          <w:p w14:paraId="15EF78FC" w14:textId="77777777" w:rsidR="00D83D52" w:rsidRPr="00FA1DA1" w:rsidRDefault="00D83D52" w:rsidP="00795FDE">
            <w:pPr>
              <w:rPr>
                <w:rFonts w:ascii="Times New Roman" w:hAnsi="Times New Roman"/>
                <w:sz w:val="24"/>
                <w:szCs w:val="24"/>
                <w:lang w:val="lt-LT"/>
              </w:rPr>
            </w:pPr>
          </w:p>
        </w:tc>
      </w:tr>
      <w:tr w:rsidR="00D83D52" w:rsidRPr="00FA1DA1" w14:paraId="2FA822AF" w14:textId="77777777" w:rsidTr="00636872">
        <w:tc>
          <w:tcPr>
            <w:tcW w:w="817" w:type="dxa"/>
          </w:tcPr>
          <w:p w14:paraId="0687AC68"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lastRenderedPageBreak/>
              <w:t>11</w:t>
            </w:r>
          </w:p>
        </w:tc>
        <w:tc>
          <w:tcPr>
            <w:tcW w:w="3024" w:type="dxa"/>
          </w:tcPr>
          <w:p w14:paraId="1DEDCFE6"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Priežiūra</w:t>
            </w:r>
          </w:p>
        </w:tc>
        <w:tc>
          <w:tcPr>
            <w:tcW w:w="5085" w:type="dxa"/>
          </w:tcPr>
          <w:p w14:paraId="474D7449"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Šluostė skalbiama ne žemesnėje kaip 60 °C temperatūroje.</w:t>
            </w:r>
          </w:p>
        </w:tc>
        <w:tc>
          <w:tcPr>
            <w:tcW w:w="5103" w:type="dxa"/>
          </w:tcPr>
          <w:p w14:paraId="0172E42C" w14:textId="77777777" w:rsidR="00D83D52" w:rsidRPr="00FA1DA1" w:rsidRDefault="00D83D52" w:rsidP="00795FDE">
            <w:pPr>
              <w:rPr>
                <w:rFonts w:ascii="Times New Roman" w:hAnsi="Times New Roman"/>
                <w:sz w:val="24"/>
                <w:szCs w:val="24"/>
                <w:lang w:val="lt-LT"/>
              </w:rPr>
            </w:pPr>
          </w:p>
        </w:tc>
      </w:tr>
      <w:tr w:rsidR="00D83D52" w:rsidRPr="00FA1DA1" w14:paraId="779BDC66" w14:textId="77777777" w:rsidTr="00636872">
        <w:tc>
          <w:tcPr>
            <w:tcW w:w="817" w:type="dxa"/>
          </w:tcPr>
          <w:p w14:paraId="60475DFA"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12</w:t>
            </w:r>
          </w:p>
        </w:tc>
        <w:tc>
          <w:tcPr>
            <w:tcW w:w="3024" w:type="dxa"/>
          </w:tcPr>
          <w:p w14:paraId="2CED3353"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Atsparumas</w:t>
            </w:r>
          </w:p>
        </w:tc>
        <w:tc>
          <w:tcPr>
            <w:tcW w:w="5085" w:type="dxa"/>
          </w:tcPr>
          <w:p w14:paraId="22D6BDBD"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Kotas neturi deformuotis, jungtys neturi atsipalaiduoti naudojimo metu.</w:t>
            </w:r>
          </w:p>
        </w:tc>
        <w:tc>
          <w:tcPr>
            <w:tcW w:w="5103" w:type="dxa"/>
          </w:tcPr>
          <w:p w14:paraId="2339B32F" w14:textId="77777777" w:rsidR="00D83D52" w:rsidRPr="00FA1DA1" w:rsidRDefault="00D83D52" w:rsidP="00795FDE">
            <w:pPr>
              <w:rPr>
                <w:rFonts w:ascii="Times New Roman" w:hAnsi="Times New Roman"/>
                <w:sz w:val="24"/>
                <w:szCs w:val="24"/>
                <w:lang w:val="lt-LT"/>
              </w:rPr>
            </w:pPr>
          </w:p>
        </w:tc>
      </w:tr>
      <w:tr w:rsidR="00D83D52" w:rsidRPr="00FA1DA1" w14:paraId="559D6B35" w14:textId="77777777" w:rsidTr="00636872">
        <w:tc>
          <w:tcPr>
            <w:tcW w:w="817" w:type="dxa"/>
          </w:tcPr>
          <w:p w14:paraId="31633C74"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13</w:t>
            </w:r>
          </w:p>
        </w:tc>
        <w:tc>
          <w:tcPr>
            <w:tcW w:w="3024" w:type="dxa"/>
          </w:tcPr>
          <w:p w14:paraId="4712EA4F"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Keičiamumas</w:t>
            </w:r>
          </w:p>
        </w:tc>
        <w:tc>
          <w:tcPr>
            <w:tcW w:w="5085" w:type="dxa"/>
          </w:tcPr>
          <w:p w14:paraId="3BB3AD12"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Galimybė pakeisti šluostę nekeičiant viso komplekto.</w:t>
            </w:r>
          </w:p>
        </w:tc>
        <w:tc>
          <w:tcPr>
            <w:tcW w:w="5103" w:type="dxa"/>
          </w:tcPr>
          <w:p w14:paraId="7703533E" w14:textId="77777777" w:rsidR="00D83D52" w:rsidRPr="00FA1DA1" w:rsidRDefault="00D83D52" w:rsidP="00795FDE">
            <w:pPr>
              <w:rPr>
                <w:rFonts w:ascii="Times New Roman" w:hAnsi="Times New Roman"/>
                <w:sz w:val="24"/>
                <w:szCs w:val="24"/>
                <w:lang w:val="lt-LT"/>
              </w:rPr>
            </w:pPr>
          </w:p>
        </w:tc>
      </w:tr>
      <w:tr w:rsidR="00D83D52" w:rsidRPr="00FA1DA1" w14:paraId="2B4E1957" w14:textId="77777777" w:rsidTr="00636872">
        <w:tc>
          <w:tcPr>
            <w:tcW w:w="817" w:type="dxa"/>
          </w:tcPr>
          <w:p w14:paraId="1326A97F"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14</w:t>
            </w:r>
          </w:p>
        </w:tc>
        <w:tc>
          <w:tcPr>
            <w:tcW w:w="3024" w:type="dxa"/>
          </w:tcPr>
          <w:p w14:paraId="4D412D6D"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Garantija</w:t>
            </w:r>
          </w:p>
        </w:tc>
        <w:tc>
          <w:tcPr>
            <w:tcW w:w="5085" w:type="dxa"/>
          </w:tcPr>
          <w:p w14:paraId="58788297"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Ne trumpesnė kaip 24 mėn.</w:t>
            </w:r>
          </w:p>
        </w:tc>
        <w:tc>
          <w:tcPr>
            <w:tcW w:w="5103" w:type="dxa"/>
          </w:tcPr>
          <w:p w14:paraId="2236CC73" w14:textId="77777777" w:rsidR="00D83D52" w:rsidRPr="00FA1DA1" w:rsidRDefault="00D83D52" w:rsidP="00795FDE">
            <w:pPr>
              <w:rPr>
                <w:rFonts w:ascii="Times New Roman" w:hAnsi="Times New Roman"/>
                <w:sz w:val="24"/>
                <w:szCs w:val="24"/>
                <w:lang w:val="lt-LT"/>
              </w:rPr>
            </w:pPr>
          </w:p>
        </w:tc>
      </w:tr>
    </w:tbl>
    <w:p w14:paraId="6E2EF5F8" w14:textId="77777777" w:rsidR="00D83D52" w:rsidRPr="00FA1DA1" w:rsidRDefault="00D83D52" w:rsidP="00D83D52">
      <w:pPr>
        <w:pStyle w:val="Antrat3"/>
        <w:spacing w:before="0" w:line="240" w:lineRule="auto"/>
        <w:rPr>
          <w:rFonts w:ascii="Times New Roman" w:hAnsi="Times New Roman" w:cs="Times New Roman"/>
          <w:color w:val="auto"/>
          <w:sz w:val="24"/>
          <w:szCs w:val="24"/>
          <w:lang w:val="lt-LT"/>
        </w:rPr>
      </w:pPr>
    </w:p>
    <w:p w14:paraId="1A9F235B" w14:textId="77777777" w:rsidR="00D83D52" w:rsidRPr="00FA1DA1" w:rsidRDefault="00D83D52" w:rsidP="00D83D52">
      <w:pPr>
        <w:pStyle w:val="Antrat3"/>
        <w:spacing w:before="0" w:line="240" w:lineRule="auto"/>
        <w:jc w:val="center"/>
        <w:rPr>
          <w:rFonts w:ascii="Times New Roman" w:hAnsi="Times New Roman" w:cs="Times New Roman"/>
          <w:color w:val="auto"/>
          <w:sz w:val="24"/>
          <w:szCs w:val="24"/>
          <w:lang w:val="lt-LT"/>
        </w:rPr>
      </w:pPr>
    </w:p>
    <w:p w14:paraId="661C2210" w14:textId="77777777" w:rsidR="00D83D52" w:rsidRPr="00FA1DA1" w:rsidRDefault="00D83D52" w:rsidP="00D83D52">
      <w:pPr>
        <w:pStyle w:val="Antrat3"/>
        <w:spacing w:before="0" w:line="240" w:lineRule="auto"/>
        <w:jc w:val="center"/>
        <w:rPr>
          <w:rFonts w:ascii="Times New Roman" w:hAnsi="Times New Roman" w:cs="Times New Roman"/>
          <w:color w:val="auto"/>
          <w:sz w:val="24"/>
          <w:szCs w:val="24"/>
          <w:lang w:val="lt-LT"/>
        </w:rPr>
      </w:pPr>
      <w:r w:rsidRPr="00FA1DA1">
        <w:rPr>
          <w:rFonts w:ascii="Times New Roman" w:hAnsi="Times New Roman" w:cs="Times New Roman"/>
          <w:color w:val="auto"/>
          <w:sz w:val="24"/>
          <w:szCs w:val="24"/>
          <w:lang w:val="lt-LT"/>
        </w:rPr>
        <w:t>Kibiras</w:t>
      </w:r>
    </w:p>
    <w:p w14:paraId="6053AF01" w14:textId="77777777" w:rsidR="00D83D52" w:rsidRPr="00FA1DA1" w:rsidRDefault="00D83D52" w:rsidP="00D83D52">
      <w:pPr>
        <w:spacing w:after="0"/>
        <w:rPr>
          <w:rFonts w:ascii="Times New Roman" w:hAnsi="Times New Roman"/>
        </w:rPr>
      </w:pPr>
    </w:p>
    <w:tbl>
      <w:tblPr>
        <w:tblStyle w:val="Lentelstinklelis"/>
        <w:tblW w:w="0" w:type="auto"/>
        <w:tblInd w:w="0" w:type="dxa"/>
        <w:tblLook w:val="04A0" w:firstRow="1" w:lastRow="0" w:firstColumn="1" w:lastColumn="0" w:noHBand="0" w:noVBand="1"/>
      </w:tblPr>
      <w:tblGrid>
        <w:gridCol w:w="817"/>
        <w:gridCol w:w="3024"/>
        <w:gridCol w:w="3024"/>
        <w:gridCol w:w="3024"/>
      </w:tblGrid>
      <w:tr w:rsidR="00D83D52" w:rsidRPr="00FA1DA1" w14:paraId="5FF254F2" w14:textId="77777777" w:rsidTr="00795FDE">
        <w:tc>
          <w:tcPr>
            <w:tcW w:w="817" w:type="dxa"/>
          </w:tcPr>
          <w:p w14:paraId="056DA87C" w14:textId="77777777" w:rsidR="00D83D52" w:rsidRPr="00FA1DA1" w:rsidRDefault="00D83D52" w:rsidP="00795FDE">
            <w:pPr>
              <w:rPr>
                <w:rFonts w:ascii="Times New Roman" w:hAnsi="Times New Roman"/>
                <w:b/>
                <w:bCs/>
                <w:sz w:val="24"/>
                <w:szCs w:val="24"/>
                <w:lang w:val="lt-LT"/>
              </w:rPr>
            </w:pPr>
            <w:r w:rsidRPr="00FA1DA1">
              <w:rPr>
                <w:rFonts w:ascii="Times New Roman" w:hAnsi="Times New Roman"/>
                <w:b/>
                <w:bCs/>
                <w:sz w:val="24"/>
                <w:szCs w:val="24"/>
                <w:lang w:val="lt-LT"/>
              </w:rPr>
              <w:t>Eil. Nr.</w:t>
            </w:r>
          </w:p>
        </w:tc>
        <w:tc>
          <w:tcPr>
            <w:tcW w:w="3024" w:type="dxa"/>
          </w:tcPr>
          <w:p w14:paraId="5AE55ED5" w14:textId="77777777" w:rsidR="00D83D52" w:rsidRPr="00FA1DA1" w:rsidRDefault="00D83D52" w:rsidP="00795FDE">
            <w:pPr>
              <w:rPr>
                <w:rFonts w:ascii="Times New Roman" w:hAnsi="Times New Roman"/>
                <w:b/>
                <w:bCs/>
                <w:sz w:val="24"/>
                <w:szCs w:val="24"/>
                <w:lang w:val="lt-LT"/>
              </w:rPr>
            </w:pPr>
            <w:r w:rsidRPr="00FA1DA1">
              <w:rPr>
                <w:rFonts w:ascii="Times New Roman" w:hAnsi="Times New Roman"/>
                <w:b/>
                <w:bCs/>
                <w:sz w:val="24"/>
                <w:szCs w:val="24"/>
                <w:lang w:val="lt-LT"/>
              </w:rPr>
              <w:t>Techninis parametras</w:t>
            </w:r>
          </w:p>
        </w:tc>
        <w:tc>
          <w:tcPr>
            <w:tcW w:w="3024" w:type="dxa"/>
          </w:tcPr>
          <w:p w14:paraId="2C73FDA7" w14:textId="77777777" w:rsidR="00D83D52" w:rsidRPr="00FA1DA1" w:rsidRDefault="00D83D52" w:rsidP="00795FDE">
            <w:pPr>
              <w:rPr>
                <w:rFonts w:ascii="Times New Roman" w:hAnsi="Times New Roman"/>
                <w:b/>
                <w:bCs/>
                <w:sz w:val="24"/>
                <w:szCs w:val="24"/>
                <w:lang w:val="lt-LT"/>
              </w:rPr>
            </w:pPr>
            <w:r w:rsidRPr="00FA1DA1">
              <w:rPr>
                <w:rFonts w:ascii="Times New Roman" w:hAnsi="Times New Roman"/>
                <w:b/>
                <w:bCs/>
                <w:sz w:val="24"/>
                <w:szCs w:val="24"/>
                <w:lang w:val="lt-LT"/>
              </w:rPr>
              <w:t>Minimalūs reikalavimai</w:t>
            </w:r>
          </w:p>
        </w:tc>
        <w:tc>
          <w:tcPr>
            <w:tcW w:w="3024" w:type="dxa"/>
          </w:tcPr>
          <w:p w14:paraId="78D6B533" w14:textId="77777777" w:rsidR="00D83D52" w:rsidRPr="00FA1DA1" w:rsidRDefault="00D83D52" w:rsidP="00795FDE">
            <w:pPr>
              <w:rPr>
                <w:rFonts w:ascii="Times New Roman" w:hAnsi="Times New Roman"/>
                <w:b/>
                <w:bCs/>
                <w:sz w:val="24"/>
                <w:szCs w:val="24"/>
                <w:lang w:val="lt-LT"/>
              </w:rPr>
            </w:pPr>
            <w:r w:rsidRPr="00FA1DA1">
              <w:rPr>
                <w:rFonts w:ascii="Times New Roman" w:hAnsi="Times New Roman"/>
                <w:b/>
                <w:bCs/>
                <w:sz w:val="24"/>
                <w:szCs w:val="24"/>
                <w:lang w:val="lt-LT"/>
              </w:rPr>
              <w:t xml:space="preserve">Tiekėjo siūlomi parametrai </w:t>
            </w:r>
          </w:p>
        </w:tc>
      </w:tr>
      <w:tr w:rsidR="00D83D52" w:rsidRPr="00FA1DA1" w14:paraId="5D46973B" w14:textId="77777777" w:rsidTr="00795FDE">
        <w:tc>
          <w:tcPr>
            <w:tcW w:w="817" w:type="dxa"/>
          </w:tcPr>
          <w:p w14:paraId="6EB1A5A6"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1</w:t>
            </w:r>
          </w:p>
        </w:tc>
        <w:tc>
          <w:tcPr>
            <w:tcW w:w="3024" w:type="dxa"/>
          </w:tcPr>
          <w:p w14:paraId="302CB410"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Paskirtis</w:t>
            </w:r>
          </w:p>
        </w:tc>
        <w:tc>
          <w:tcPr>
            <w:tcW w:w="3024" w:type="dxa"/>
          </w:tcPr>
          <w:p w14:paraId="3E048CE0"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Kibiras grindų plovimui, skirtas intensyviam kasdieniam naudojimui kolektyvinio apgyvendinimo, socialinės globos, sveikatos priežiūros ar kitose panašios paskirties įstaigose.</w:t>
            </w:r>
          </w:p>
        </w:tc>
        <w:tc>
          <w:tcPr>
            <w:tcW w:w="3024" w:type="dxa"/>
          </w:tcPr>
          <w:p w14:paraId="4F9D36A7" w14:textId="77777777" w:rsidR="00D83D52" w:rsidRPr="00FA1DA1" w:rsidRDefault="00D83D52" w:rsidP="00795FDE">
            <w:pPr>
              <w:rPr>
                <w:rFonts w:ascii="Times New Roman" w:hAnsi="Times New Roman"/>
                <w:sz w:val="24"/>
                <w:szCs w:val="24"/>
                <w:lang w:val="lt-LT"/>
              </w:rPr>
            </w:pPr>
          </w:p>
        </w:tc>
      </w:tr>
      <w:tr w:rsidR="00D83D52" w:rsidRPr="00FA1DA1" w14:paraId="3CFB345F" w14:textId="77777777" w:rsidTr="00795FDE">
        <w:tc>
          <w:tcPr>
            <w:tcW w:w="817" w:type="dxa"/>
          </w:tcPr>
          <w:p w14:paraId="7824A838"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2</w:t>
            </w:r>
          </w:p>
        </w:tc>
        <w:tc>
          <w:tcPr>
            <w:tcW w:w="3024" w:type="dxa"/>
          </w:tcPr>
          <w:p w14:paraId="31565ADD"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Būklė</w:t>
            </w:r>
          </w:p>
        </w:tc>
        <w:tc>
          <w:tcPr>
            <w:tcW w:w="3024" w:type="dxa"/>
          </w:tcPr>
          <w:p w14:paraId="58E8A720"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Naujas, nenaudotas.</w:t>
            </w:r>
          </w:p>
        </w:tc>
        <w:tc>
          <w:tcPr>
            <w:tcW w:w="3024" w:type="dxa"/>
          </w:tcPr>
          <w:p w14:paraId="70606478" w14:textId="77777777" w:rsidR="00D83D52" w:rsidRPr="00FA1DA1" w:rsidRDefault="00D83D52" w:rsidP="00795FDE">
            <w:pPr>
              <w:rPr>
                <w:rFonts w:ascii="Times New Roman" w:hAnsi="Times New Roman"/>
                <w:sz w:val="24"/>
                <w:szCs w:val="24"/>
                <w:lang w:val="lt-LT"/>
              </w:rPr>
            </w:pPr>
          </w:p>
        </w:tc>
      </w:tr>
      <w:tr w:rsidR="00D83D52" w:rsidRPr="00FA1DA1" w14:paraId="6DB3D479" w14:textId="77777777" w:rsidTr="00795FDE">
        <w:tc>
          <w:tcPr>
            <w:tcW w:w="817" w:type="dxa"/>
          </w:tcPr>
          <w:p w14:paraId="0C150631"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3</w:t>
            </w:r>
          </w:p>
        </w:tc>
        <w:tc>
          <w:tcPr>
            <w:tcW w:w="3024" w:type="dxa"/>
          </w:tcPr>
          <w:p w14:paraId="1D9B4BF0"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Talpa</w:t>
            </w:r>
          </w:p>
        </w:tc>
        <w:tc>
          <w:tcPr>
            <w:tcW w:w="3024" w:type="dxa"/>
          </w:tcPr>
          <w:p w14:paraId="69BCEA43"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 xml:space="preserve">Ne mažesnė kaip </w:t>
            </w:r>
            <w:r>
              <w:rPr>
                <w:rFonts w:ascii="Times New Roman" w:hAnsi="Times New Roman"/>
                <w:sz w:val="24"/>
                <w:szCs w:val="24"/>
                <w:lang w:val="lt-LT"/>
              </w:rPr>
              <w:t>18</w:t>
            </w:r>
            <w:r w:rsidRPr="00FA1DA1">
              <w:rPr>
                <w:rFonts w:ascii="Times New Roman" w:hAnsi="Times New Roman"/>
                <w:sz w:val="24"/>
                <w:szCs w:val="24"/>
                <w:lang w:val="lt-LT"/>
              </w:rPr>
              <w:t xml:space="preserve"> l ir ne didesnė kaip 22 l.</w:t>
            </w:r>
          </w:p>
        </w:tc>
        <w:tc>
          <w:tcPr>
            <w:tcW w:w="3024" w:type="dxa"/>
          </w:tcPr>
          <w:p w14:paraId="0F73EF66" w14:textId="77777777" w:rsidR="00D83D52" w:rsidRPr="00FA1DA1" w:rsidRDefault="00D83D52" w:rsidP="00795FDE">
            <w:pPr>
              <w:rPr>
                <w:rFonts w:ascii="Times New Roman" w:hAnsi="Times New Roman"/>
                <w:sz w:val="24"/>
                <w:szCs w:val="24"/>
                <w:lang w:val="lt-LT"/>
              </w:rPr>
            </w:pPr>
          </w:p>
        </w:tc>
      </w:tr>
      <w:tr w:rsidR="00D83D52" w:rsidRPr="00FA1DA1" w14:paraId="3A0835BD" w14:textId="77777777" w:rsidTr="00795FDE">
        <w:tc>
          <w:tcPr>
            <w:tcW w:w="817" w:type="dxa"/>
          </w:tcPr>
          <w:p w14:paraId="26EB1D8B"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4</w:t>
            </w:r>
          </w:p>
        </w:tc>
        <w:tc>
          <w:tcPr>
            <w:tcW w:w="3024" w:type="dxa"/>
          </w:tcPr>
          <w:p w14:paraId="24D93371"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Medžiaga</w:t>
            </w:r>
          </w:p>
        </w:tc>
        <w:tc>
          <w:tcPr>
            <w:tcW w:w="3024" w:type="dxa"/>
          </w:tcPr>
          <w:p w14:paraId="3B9736A4"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Pagamintas iš nerūdijančio plieno arba kitos lygiavertės korozijai atsparios metalinės medžiagos.</w:t>
            </w:r>
          </w:p>
        </w:tc>
        <w:tc>
          <w:tcPr>
            <w:tcW w:w="3024" w:type="dxa"/>
          </w:tcPr>
          <w:p w14:paraId="3317FB15" w14:textId="77777777" w:rsidR="00D83D52" w:rsidRPr="00FA1DA1" w:rsidRDefault="00D83D52" w:rsidP="00795FDE">
            <w:pPr>
              <w:rPr>
                <w:rFonts w:ascii="Times New Roman" w:hAnsi="Times New Roman"/>
                <w:sz w:val="24"/>
                <w:szCs w:val="24"/>
                <w:lang w:val="lt-LT"/>
              </w:rPr>
            </w:pPr>
          </w:p>
        </w:tc>
      </w:tr>
      <w:tr w:rsidR="00D83D52" w:rsidRPr="00FA1DA1" w14:paraId="155E7407" w14:textId="77777777" w:rsidTr="00795FDE">
        <w:tc>
          <w:tcPr>
            <w:tcW w:w="817" w:type="dxa"/>
          </w:tcPr>
          <w:p w14:paraId="680256B8"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5</w:t>
            </w:r>
          </w:p>
        </w:tc>
        <w:tc>
          <w:tcPr>
            <w:tcW w:w="3024" w:type="dxa"/>
          </w:tcPr>
          <w:p w14:paraId="3CC5C07D"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Rankena</w:t>
            </w:r>
          </w:p>
        </w:tc>
        <w:tc>
          <w:tcPr>
            <w:tcW w:w="3024" w:type="dxa"/>
          </w:tcPr>
          <w:p w14:paraId="0976479E"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 xml:space="preserve">Tvirta metalinė rankena su ergonomiška rankenos </w:t>
            </w:r>
            <w:r w:rsidRPr="00FA1DA1">
              <w:rPr>
                <w:rFonts w:ascii="Times New Roman" w:hAnsi="Times New Roman"/>
                <w:sz w:val="24"/>
                <w:szCs w:val="24"/>
                <w:lang w:val="lt-LT"/>
              </w:rPr>
              <w:lastRenderedPageBreak/>
              <w:t>apsauga arba kita lygiaverte priemone patogiam nešimui.</w:t>
            </w:r>
          </w:p>
        </w:tc>
        <w:tc>
          <w:tcPr>
            <w:tcW w:w="3024" w:type="dxa"/>
          </w:tcPr>
          <w:p w14:paraId="19A62176" w14:textId="77777777" w:rsidR="00D83D52" w:rsidRPr="00FA1DA1" w:rsidRDefault="00D83D52" w:rsidP="00795FDE">
            <w:pPr>
              <w:rPr>
                <w:rFonts w:ascii="Times New Roman" w:hAnsi="Times New Roman"/>
                <w:sz w:val="24"/>
                <w:szCs w:val="24"/>
                <w:lang w:val="lt-LT"/>
              </w:rPr>
            </w:pPr>
          </w:p>
        </w:tc>
      </w:tr>
      <w:tr w:rsidR="00D83D52" w:rsidRPr="00FA1DA1" w14:paraId="27CEFBA7" w14:textId="77777777" w:rsidTr="00795FDE">
        <w:tc>
          <w:tcPr>
            <w:tcW w:w="817" w:type="dxa"/>
          </w:tcPr>
          <w:p w14:paraId="6395E0F2"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6</w:t>
            </w:r>
          </w:p>
        </w:tc>
        <w:tc>
          <w:tcPr>
            <w:tcW w:w="3024" w:type="dxa"/>
          </w:tcPr>
          <w:p w14:paraId="07E38ACB"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Rankenos tvirtinimas</w:t>
            </w:r>
          </w:p>
        </w:tc>
        <w:tc>
          <w:tcPr>
            <w:tcW w:w="3024" w:type="dxa"/>
          </w:tcPr>
          <w:p w14:paraId="3F505048"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Rankenos tvirtinimo vietos sustiprintos ir atsparios intensyviam naudojimui.</w:t>
            </w:r>
          </w:p>
        </w:tc>
        <w:tc>
          <w:tcPr>
            <w:tcW w:w="3024" w:type="dxa"/>
          </w:tcPr>
          <w:p w14:paraId="0724BF63" w14:textId="77777777" w:rsidR="00D83D52" w:rsidRPr="00FA1DA1" w:rsidRDefault="00D83D52" w:rsidP="00795FDE">
            <w:pPr>
              <w:rPr>
                <w:rFonts w:ascii="Times New Roman" w:hAnsi="Times New Roman"/>
                <w:sz w:val="24"/>
                <w:szCs w:val="24"/>
                <w:lang w:val="lt-LT"/>
              </w:rPr>
            </w:pPr>
          </w:p>
        </w:tc>
      </w:tr>
      <w:tr w:rsidR="00D83D52" w:rsidRPr="00FA1DA1" w14:paraId="7C77C37E" w14:textId="77777777" w:rsidTr="00795FDE">
        <w:tc>
          <w:tcPr>
            <w:tcW w:w="817" w:type="dxa"/>
          </w:tcPr>
          <w:p w14:paraId="4A990278" w14:textId="77777777" w:rsidR="00D83D52" w:rsidRPr="00FA1DA1" w:rsidRDefault="00D83D52" w:rsidP="00795FDE">
            <w:pPr>
              <w:rPr>
                <w:rFonts w:ascii="Times New Roman" w:hAnsi="Times New Roman"/>
                <w:sz w:val="24"/>
                <w:szCs w:val="24"/>
                <w:lang w:val="lt-LT"/>
              </w:rPr>
            </w:pPr>
          </w:p>
        </w:tc>
        <w:tc>
          <w:tcPr>
            <w:tcW w:w="3024" w:type="dxa"/>
          </w:tcPr>
          <w:p w14:paraId="6B009666"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Paviršius</w:t>
            </w:r>
          </w:p>
        </w:tc>
        <w:tc>
          <w:tcPr>
            <w:tcW w:w="3024" w:type="dxa"/>
          </w:tcPr>
          <w:p w14:paraId="1096BAF9"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Lygus, lengvai valomas, atsparus drėgmei ir korozijai.</w:t>
            </w:r>
          </w:p>
        </w:tc>
        <w:tc>
          <w:tcPr>
            <w:tcW w:w="3024" w:type="dxa"/>
          </w:tcPr>
          <w:p w14:paraId="018F95F0" w14:textId="77777777" w:rsidR="00D83D52" w:rsidRPr="00FA1DA1" w:rsidRDefault="00D83D52" w:rsidP="00795FDE">
            <w:pPr>
              <w:rPr>
                <w:rFonts w:ascii="Times New Roman" w:hAnsi="Times New Roman"/>
                <w:sz w:val="24"/>
                <w:szCs w:val="24"/>
                <w:lang w:val="lt-LT"/>
              </w:rPr>
            </w:pPr>
          </w:p>
        </w:tc>
      </w:tr>
      <w:tr w:rsidR="00D83D52" w:rsidRPr="00FA1DA1" w14:paraId="550A6C03" w14:textId="77777777" w:rsidTr="00795FDE">
        <w:tc>
          <w:tcPr>
            <w:tcW w:w="817" w:type="dxa"/>
          </w:tcPr>
          <w:p w14:paraId="1993B888" w14:textId="77777777" w:rsidR="00D83D52" w:rsidRPr="00FA1DA1" w:rsidRDefault="00D83D52" w:rsidP="00795FDE">
            <w:pPr>
              <w:rPr>
                <w:rFonts w:ascii="Times New Roman" w:hAnsi="Times New Roman"/>
                <w:sz w:val="24"/>
                <w:szCs w:val="24"/>
                <w:lang w:val="lt-LT"/>
              </w:rPr>
            </w:pPr>
          </w:p>
        </w:tc>
        <w:tc>
          <w:tcPr>
            <w:tcW w:w="3024" w:type="dxa"/>
          </w:tcPr>
          <w:p w14:paraId="531AECE2"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Atsparumas</w:t>
            </w:r>
          </w:p>
        </w:tc>
        <w:tc>
          <w:tcPr>
            <w:tcW w:w="3024" w:type="dxa"/>
          </w:tcPr>
          <w:p w14:paraId="4AFE6BC6"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Tinkamas naudoti su buitinėmis ir profesionaliomis valymo bei dezinfekavimo priemonėmis.</w:t>
            </w:r>
          </w:p>
        </w:tc>
        <w:tc>
          <w:tcPr>
            <w:tcW w:w="3024" w:type="dxa"/>
          </w:tcPr>
          <w:p w14:paraId="1D796452" w14:textId="77777777" w:rsidR="00D83D52" w:rsidRPr="00FA1DA1" w:rsidRDefault="00D83D52" w:rsidP="00795FDE">
            <w:pPr>
              <w:rPr>
                <w:rFonts w:ascii="Times New Roman" w:hAnsi="Times New Roman"/>
                <w:sz w:val="24"/>
                <w:szCs w:val="24"/>
                <w:lang w:val="lt-LT"/>
              </w:rPr>
            </w:pPr>
          </w:p>
        </w:tc>
      </w:tr>
      <w:tr w:rsidR="00D83D52" w:rsidRPr="00FA1DA1" w14:paraId="226D4E6E" w14:textId="77777777" w:rsidTr="00795FDE">
        <w:tc>
          <w:tcPr>
            <w:tcW w:w="817" w:type="dxa"/>
          </w:tcPr>
          <w:p w14:paraId="0BDEA136" w14:textId="77777777" w:rsidR="00D83D52" w:rsidRPr="00FA1DA1" w:rsidRDefault="00D83D52" w:rsidP="00795FDE">
            <w:pPr>
              <w:rPr>
                <w:rFonts w:ascii="Times New Roman" w:hAnsi="Times New Roman"/>
                <w:sz w:val="24"/>
                <w:szCs w:val="24"/>
                <w:lang w:val="lt-LT"/>
              </w:rPr>
            </w:pPr>
          </w:p>
        </w:tc>
        <w:tc>
          <w:tcPr>
            <w:tcW w:w="3024" w:type="dxa"/>
          </w:tcPr>
          <w:p w14:paraId="76DB3A3A"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Naudojimas</w:t>
            </w:r>
          </w:p>
        </w:tc>
        <w:tc>
          <w:tcPr>
            <w:tcW w:w="3024" w:type="dxa"/>
          </w:tcPr>
          <w:p w14:paraId="5355CA51"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Tinkamas kasdieniam intensyviam naudojimui.</w:t>
            </w:r>
          </w:p>
        </w:tc>
        <w:tc>
          <w:tcPr>
            <w:tcW w:w="3024" w:type="dxa"/>
          </w:tcPr>
          <w:p w14:paraId="1D3F5A06" w14:textId="77777777" w:rsidR="00D83D52" w:rsidRPr="00FA1DA1" w:rsidRDefault="00D83D52" w:rsidP="00795FDE">
            <w:pPr>
              <w:rPr>
                <w:rFonts w:ascii="Times New Roman" w:hAnsi="Times New Roman"/>
                <w:sz w:val="24"/>
                <w:szCs w:val="24"/>
                <w:lang w:val="lt-LT"/>
              </w:rPr>
            </w:pPr>
          </w:p>
        </w:tc>
      </w:tr>
      <w:tr w:rsidR="00D83D52" w:rsidRPr="00FA1DA1" w14:paraId="0B120B14" w14:textId="77777777" w:rsidTr="00795FDE">
        <w:tc>
          <w:tcPr>
            <w:tcW w:w="817" w:type="dxa"/>
          </w:tcPr>
          <w:p w14:paraId="566698EB" w14:textId="77777777" w:rsidR="00D83D52" w:rsidRPr="00FA1DA1" w:rsidRDefault="00D83D52" w:rsidP="00795FDE">
            <w:pPr>
              <w:rPr>
                <w:rFonts w:ascii="Times New Roman" w:hAnsi="Times New Roman"/>
                <w:sz w:val="24"/>
                <w:szCs w:val="24"/>
                <w:lang w:val="lt-LT"/>
              </w:rPr>
            </w:pPr>
          </w:p>
        </w:tc>
        <w:tc>
          <w:tcPr>
            <w:tcW w:w="3024" w:type="dxa"/>
          </w:tcPr>
          <w:p w14:paraId="390549BC"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Garantija</w:t>
            </w:r>
          </w:p>
        </w:tc>
        <w:tc>
          <w:tcPr>
            <w:tcW w:w="3024" w:type="dxa"/>
          </w:tcPr>
          <w:p w14:paraId="1AEA8D63" w14:textId="77777777" w:rsidR="00D83D52" w:rsidRPr="00FA1DA1" w:rsidRDefault="00D83D52" w:rsidP="00795FDE">
            <w:pPr>
              <w:rPr>
                <w:rFonts w:ascii="Times New Roman" w:hAnsi="Times New Roman"/>
                <w:sz w:val="24"/>
                <w:szCs w:val="24"/>
                <w:lang w:val="lt-LT"/>
              </w:rPr>
            </w:pPr>
            <w:r w:rsidRPr="00FA1DA1">
              <w:rPr>
                <w:rFonts w:ascii="Times New Roman" w:hAnsi="Times New Roman"/>
                <w:sz w:val="24"/>
                <w:szCs w:val="24"/>
                <w:lang w:val="lt-LT"/>
              </w:rPr>
              <w:t>Ne trumpesnė kaip 24 mėn.</w:t>
            </w:r>
          </w:p>
        </w:tc>
        <w:tc>
          <w:tcPr>
            <w:tcW w:w="3024" w:type="dxa"/>
          </w:tcPr>
          <w:p w14:paraId="333ECB82" w14:textId="77777777" w:rsidR="00D83D52" w:rsidRPr="00FA1DA1" w:rsidRDefault="00D83D52" w:rsidP="00795FDE">
            <w:pPr>
              <w:rPr>
                <w:rFonts w:ascii="Times New Roman" w:hAnsi="Times New Roman"/>
                <w:sz w:val="24"/>
                <w:szCs w:val="24"/>
                <w:lang w:val="lt-LT"/>
              </w:rPr>
            </w:pPr>
          </w:p>
        </w:tc>
      </w:tr>
    </w:tbl>
    <w:p w14:paraId="4E3FB15E" w14:textId="77777777" w:rsidR="00D83D52" w:rsidRPr="00FA1DA1" w:rsidRDefault="00D83D52" w:rsidP="00D83D52">
      <w:pPr>
        <w:pStyle w:val="Antrat3"/>
        <w:spacing w:before="0" w:line="240" w:lineRule="auto"/>
        <w:jc w:val="center"/>
        <w:rPr>
          <w:rFonts w:ascii="Times New Roman" w:hAnsi="Times New Roman" w:cs="Times New Roman"/>
          <w:color w:val="auto"/>
          <w:sz w:val="24"/>
          <w:szCs w:val="24"/>
          <w:lang w:val="lt-LT"/>
        </w:rPr>
      </w:pPr>
    </w:p>
    <w:p w14:paraId="029E9B63" w14:textId="19BBD093"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553D664E"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2"/>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4D52A8">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37CF2" w14:textId="77777777" w:rsidR="00CB6F36" w:rsidRDefault="00CB6F36" w:rsidP="00060821">
      <w:pPr>
        <w:spacing w:after="0"/>
      </w:pPr>
      <w:r>
        <w:separator/>
      </w:r>
    </w:p>
  </w:endnote>
  <w:endnote w:type="continuationSeparator" w:id="0">
    <w:p w14:paraId="47C4B443" w14:textId="77777777" w:rsidR="00CB6F36" w:rsidRDefault="00CB6F3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566FE" w14:textId="77777777" w:rsidR="00CB6F36" w:rsidRDefault="00CB6F36" w:rsidP="00060821">
      <w:pPr>
        <w:spacing w:after="0"/>
      </w:pPr>
      <w:r>
        <w:separator/>
      </w:r>
    </w:p>
  </w:footnote>
  <w:footnote w:type="continuationSeparator" w:id="0">
    <w:p w14:paraId="5FDC961F" w14:textId="77777777" w:rsidR="00CB6F36" w:rsidRDefault="00CB6F36"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035BAF"/>
    <w:multiLevelType w:val="multilevel"/>
    <w:tmpl w:val="1BA29D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5"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9"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A906577"/>
    <w:multiLevelType w:val="hybridMultilevel"/>
    <w:tmpl w:val="6D4C8718"/>
    <w:lvl w:ilvl="0" w:tplc="FDC4F5BA">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6"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9"/>
  </w:num>
  <w:num w:numId="16">
    <w:abstractNumId w:val="19"/>
  </w:num>
  <w:num w:numId="17">
    <w:abstractNumId w:val="13"/>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7"/>
  </w:num>
  <w:num w:numId="23">
    <w:abstractNumId w:val="20"/>
  </w:num>
  <w:num w:numId="24">
    <w:abstractNumId w:val="14"/>
  </w:num>
  <w:num w:numId="25">
    <w:abstractNumId w:val="18"/>
  </w:num>
  <w:num w:numId="26">
    <w:abstractNumId w:val="11"/>
  </w:num>
  <w:num w:numId="27">
    <w:abstractNumId w:val="21"/>
  </w:num>
  <w:num w:numId="28">
    <w:abstractNumId w:val="22"/>
  </w:num>
  <w:num w:numId="29">
    <w:abstractNumId w:val="5"/>
  </w:num>
  <w:num w:numId="30">
    <w:abstractNumId w:val="12"/>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263"/>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E6677"/>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2C9A"/>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282F"/>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4237"/>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D7B7C"/>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1E4"/>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D52A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36872"/>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1D79"/>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77D69"/>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2F92"/>
    <w:rsid w:val="00B83B0B"/>
    <w:rsid w:val="00B85FCF"/>
    <w:rsid w:val="00B91087"/>
    <w:rsid w:val="00B92F15"/>
    <w:rsid w:val="00B9618F"/>
    <w:rsid w:val="00BA294B"/>
    <w:rsid w:val="00BA369B"/>
    <w:rsid w:val="00BA456C"/>
    <w:rsid w:val="00BA507C"/>
    <w:rsid w:val="00BA58D6"/>
    <w:rsid w:val="00BA5A24"/>
    <w:rsid w:val="00BB4BB2"/>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8C3"/>
    <w:rsid w:val="00CA2DA8"/>
    <w:rsid w:val="00CA35A1"/>
    <w:rsid w:val="00CA4D31"/>
    <w:rsid w:val="00CA6622"/>
    <w:rsid w:val="00CB12AE"/>
    <w:rsid w:val="00CB4073"/>
    <w:rsid w:val="00CB4ACD"/>
    <w:rsid w:val="00CB4E43"/>
    <w:rsid w:val="00CB5B33"/>
    <w:rsid w:val="00CB5C97"/>
    <w:rsid w:val="00CB5CDD"/>
    <w:rsid w:val="00CB6F36"/>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1459"/>
    <w:rsid w:val="00D57C55"/>
    <w:rsid w:val="00D60FD2"/>
    <w:rsid w:val="00D64568"/>
    <w:rsid w:val="00D65266"/>
    <w:rsid w:val="00D66B40"/>
    <w:rsid w:val="00D712D6"/>
    <w:rsid w:val="00D74D7E"/>
    <w:rsid w:val="00D76BD1"/>
    <w:rsid w:val="00D77801"/>
    <w:rsid w:val="00D80E3A"/>
    <w:rsid w:val="00D82549"/>
    <w:rsid w:val="00D83D52"/>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05C2"/>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06E80"/>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2351"/>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paragraph" w:styleId="Antrat3">
    <w:name w:val="heading 3"/>
    <w:basedOn w:val="prastasis"/>
    <w:next w:val="prastasis"/>
    <w:link w:val="Antrat3Diagrama"/>
    <w:uiPriority w:val="9"/>
    <w:unhideWhenUsed/>
    <w:qFormat/>
    <w:rsid w:val="00D83D52"/>
    <w:pPr>
      <w:keepNext/>
      <w:keepLines/>
      <w:suppressAutoHyphens w:val="0"/>
      <w:autoSpaceDN/>
      <w:spacing w:before="200" w:after="0" w:line="276" w:lineRule="auto"/>
      <w:outlineLvl w:val="2"/>
    </w:pPr>
    <w:rPr>
      <w:rFonts w:asciiTheme="majorHAnsi" w:eastAsiaTheme="majorEastAsia" w:hAnsiTheme="majorHAnsi" w:cstheme="majorBidi"/>
      <w:b/>
      <w:bCs/>
      <w:color w:val="4F81BD" w:themeColor="accent1"/>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customStyle="1" w:styleId="ng-star-inserted">
    <w:name w:val="ng-star-inserted"/>
    <w:basedOn w:val="Numatytasispastraiposriftas"/>
    <w:rsid w:val="0026282F"/>
  </w:style>
  <w:style w:type="table" w:customStyle="1" w:styleId="TableGrid">
    <w:name w:val="TableGrid"/>
    <w:rsid w:val="00CA28C3"/>
    <w:pPr>
      <w:spacing w:after="0" w:line="240" w:lineRule="auto"/>
    </w:pPr>
    <w:rPr>
      <w:rFonts w:eastAsiaTheme="minorEastAsia"/>
    </w:rPr>
    <w:tblPr>
      <w:tblCellMar>
        <w:top w:w="0" w:type="dxa"/>
        <w:left w:w="0" w:type="dxa"/>
        <w:bottom w:w="0" w:type="dxa"/>
        <w:right w:w="0" w:type="dxa"/>
      </w:tblCellMar>
    </w:tblPr>
  </w:style>
  <w:style w:type="character" w:customStyle="1" w:styleId="Antrat3Diagrama">
    <w:name w:val="Antraštė 3 Diagrama"/>
    <w:basedOn w:val="Numatytasispastraiposriftas"/>
    <w:link w:val="Antrat3"/>
    <w:uiPriority w:val="9"/>
    <w:rsid w:val="00D83D52"/>
    <w:rPr>
      <w:rFonts w:asciiTheme="majorHAnsi" w:eastAsiaTheme="majorEastAsia" w:hAnsiTheme="majorHAnsi" w:cstheme="majorBidi"/>
      <w:b/>
      <w:bCs/>
      <w:color w:val="4F81BD" w:themeColor="accent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schemas.microsoft.com/office/2006/metadata/properties"/>
    <ds:schemaRef ds:uri="http://schemas.microsoft.com/office/infopath/2007/PartnerControls"/>
    <ds:schemaRef ds:uri="d44e4088-9f89-4dfc-868c-5b1bb7340ab6"/>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BE765B5E-66DD-4D43-A54B-56D981039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12</Pages>
  <Words>15976</Words>
  <Characters>9107</Characters>
  <Application>Microsoft Office Word</Application>
  <DocSecurity>0</DocSecurity>
  <Lines>75</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41</cp:revision>
  <cp:lastPrinted>2018-01-08T07:51:00Z</cp:lastPrinted>
  <dcterms:created xsi:type="dcterms:W3CDTF">2024-10-22T12:37:00Z</dcterms:created>
  <dcterms:modified xsi:type="dcterms:W3CDTF">2026-07-09T05:33:00Z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